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90E3" w14:textId="77777777" w:rsidR="00741557" w:rsidRPr="008C613C" w:rsidRDefault="00D85132" w:rsidP="0059457C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MH-15</w:t>
      </w:r>
    </w:p>
    <w:p w14:paraId="0D3C410A" w14:textId="77777777" w:rsidR="00741557" w:rsidRDefault="00741557" w:rsidP="00741557">
      <w:pPr>
        <w:rPr>
          <w:rFonts w:cs="Arial"/>
          <w:b/>
          <w:color w:val="0000FF"/>
          <w:sz w:val="32"/>
          <w:szCs w:val="32"/>
        </w:rPr>
      </w:pPr>
      <w:r>
        <w:rPr>
          <w:rFonts w:cs="Arial"/>
          <w:b/>
          <w:color w:val="0000FF"/>
          <w:sz w:val="32"/>
          <w:szCs w:val="32"/>
        </w:rPr>
        <w:t xml:space="preserve"> </w:t>
      </w:r>
      <w:r>
        <w:rPr>
          <w:rFonts w:cs="Arial"/>
          <w:b/>
          <w:noProof/>
          <w:color w:val="0000FF"/>
          <w:sz w:val="32"/>
          <w:szCs w:val="32"/>
        </w:rPr>
        <w:drawing>
          <wp:inline distT="0" distB="0" distL="0" distR="0" wp14:anchorId="40798E96" wp14:editId="125FE072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7D7C0" w14:textId="77777777" w:rsidR="00741557" w:rsidRPr="00741557" w:rsidRDefault="00741557" w:rsidP="00741557">
      <w:pPr>
        <w:rPr>
          <w:rFonts w:cs="Arial"/>
          <w:b/>
          <w:color w:val="0000FF"/>
          <w:sz w:val="20"/>
          <w:szCs w:val="20"/>
        </w:rPr>
      </w:pPr>
    </w:p>
    <w:p w14:paraId="6B3CC6A6" w14:textId="77777777" w:rsidR="00EE6AFF" w:rsidRDefault="00EE6AFF" w:rsidP="00EE6AFF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Cais gan berchennog safle neu feddiannydd am benderfyniad ynghylch lefel newydd </w:t>
      </w:r>
      <w:r>
        <w:rPr>
          <w:bCs w:val="0"/>
          <w:szCs w:val="24"/>
        </w:rPr>
        <w:t xml:space="preserve"> </w:t>
      </w:r>
    </w:p>
    <w:p w14:paraId="159DCFB5" w14:textId="77777777" w:rsidR="00EE6AFF" w:rsidRDefault="00EE6AFF" w:rsidP="00EE6AFF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>o ffi am lain.</w:t>
      </w:r>
    </w:p>
    <w:p w14:paraId="623620E7" w14:textId="77777777" w:rsidR="00741557" w:rsidRDefault="00741557" w:rsidP="00741557"/>
    <w:p w14:paraId="51992911" w14:textId="77777777" w:rsidR="00EE6AFF" w:rsidRDefault="00EE6AFF" w:rsidP="00EE6AFF">
      <w:pPr>
        <w:pStyle w:val="Heading2"/>
        <w:rPr>
          <w:szCs w:val="24"/>
        </w:rPr>
      </w:pPr>
      <w:r>
        <w:rPr>
          <w:szCs w:val="24"/>
          <w:lang w:val="cy-GB"/>
        </w:rPr>
        <w:t>Paragraff 17(1)(b), 17(1)(6)(a) a 17(11)(a) o Atodlen 2 Pennod 2 a</w:t>
      </w:r>
      <w:r>
        <w:rPr>
          <w:szCs w:val="24"/>
        </w:rPr>
        <w:t xml:space="preserve"> </w:t>
      </w:r>
    </w:p>
    <w:p w14:paraId="7BC94145" w14:textId="77777777" w:rsidR="00EE6AFF" w:rsidRDefault="00EE6AFF" w:rsidP="00EE6AFF">
      <w:pPr>
        <w:jc w:val="right"/>
      </w:pPr>
      <w:r>
        <w:rPr>
          <w:b/>
          <w:color w:val="0066FF"/>
          <w:lang w:val="cy-GB"/>
        </w:rPr>
        <w:t>pharagraffau 47(1)(b), 47(5)(a), 47(9)(a) a 47(11) o Atodlen 2,</w:t>
      </w:r>
      <w:r>
        <w:rPr>
          <w:b/>
          <w:color w:val="0066FF"/>
        </w:rPr>
        <w:t xml:space="preserve"> </w:t>
      </w:r>
    </w:p>
    <w:p w14:paraId="72D9FAEF" w14:textId="77777777" w:rsidR="00EE6AFF" w:rsidRDefault="00EE6AFF" w:rsidP="00EE6AFF">
      <w:pPr>
        <w:jc w:val="right"/>
        <w:rPr>
          <w:b/>
          <w:color w:val="0066FF"/>
          <w:sz w:val="28"/>
        </w:rPr>
      </w:pPr>
      <w:r>
        <w:rPr>
          <w:b/>
          <w:color w:val="0066FF"/>
          <w:lang w:val="cy-GB"/>
        </w:rPr>
        <w:t>Pennod 4 o Ddeddf Cartrefi Symudol (Cymru) 2013 (“y Ddeddf”).</w:t>
      </w:r>
    </w:p>
    <w:p w14:paraId="2F7CA13B" w14:textId="77777777" w:rsidR="00741557" w:rsidRPr="00741557" w:rsidRDefault="00741557" w:rsidP="00741557">
      <w:pPr>
        <w:rPr>
          <w:sz w:val="16"/>
          <w:szCs w:val="16"/>
        </w:rPr>
      </w:pPr>
    </w:p>
    <w:p w14:paraId="5B421864" w14:textId="77777777" w:rsidR="00631583" w:rsidRPr="00163299" w:rsidRDefault="00631583" w:rsidP="00631583">
      <w:pPr>
        <w:jc w:val="both"/>
        <w:rPr>
          <w:bCs/>
          <w:caps/>
          <w:color w:val="000000"/>
          <w:lang w:val="cy-GB"/>
        </w:rPr>
      </w:pPr>
      <w:r w:rsidRPr="00163299">
        <w:rPr>
          <w:bCs/>
          <w:caps/>
          <w:color w:val="000000"/>
          <w:lang w:val="cy-GB"/>
        </w:rPr>
        <w:t>MAE'R FFURFLEN HON YN BERTHNASOL I SAFLEOEDD CARTREFI SYMUDOL YNG NGHYMRU YN UNIG GAN GYNNWYS LLEINIAU PARHAOL AR SAFLEOEDD AWDURDODAU LLEOL i SIPSIWN A THEITHWYR YNG NGHYMRU.</w:t>
      </w:r>
    </w:p>
    <w:p w14:paraId="11AEAADE" w14:textId="77777777" w:rsidR="00301FF8" w:rsidRPr="00163299" w:rsidRDefault="00301FF8" w:rsidP="00631583">
      <w:pPr>
        <w:jc w:val="both"/>
        <w:rPr>
          <w:bCs/>
          <w:caps/>
          <w:color w:val="000000"/>
          <w:lang w:val="cy-GB"/>
        </w:rPr>
      </w:pPr>
    </w:p>
    <w:p w14:paraId="74DDC7C2" w14:textId="77777777" w:rsidR="00301FF8" w:rsidRDefault="00301FF8" w:rsidP="00301FF8">
      <w:pPr>
        <w:rPr>
          <w:rFonts w:cs="Arial"/>
          <w:bCs/>
          <w:lang w:val="cy-GB" w:eastAsia="cy-GB"/>
        </w:rPr>
      </w:pPr>
      <w:r w:rsidRPr="00163299">
        <w:rPr>
          <w:rFonts w:cs="Arial"/>
          <w:bCs/>
          <w:lang w:val="cy-GB" w:eastAsia="cy-GB"/>
        </w:rPr>
        <w:t>Mae'r ffurflen gais hon hefyd ar gael yn Saesneg. Cysylltwch â'r tribiwnlys am fersiwn Saesneg o'r ffurflen hon.</w:t>
      </w:r>
    </w:p>
    <w:p w14:paraId="34E2D9FA" w14:textId="77777777" w:rsidR="00163299" w:rsidRDefault="00163299" w:rsidP="00301FF8">
      <w:pPr>
        <w:rPr>
          <w:rFonts w:cs="Arial"/>
          <w:bCs/>
          <w:lang w:val="cy-GB" w:eastAsia="cy-GB"/>
        </w:rPr>
      </w:pPr>
    </w:p>
    <w:p w14:paraId="502210D1" w14:textId="77777777" w:rsidR="00163299" w:rsidRPr="0086294A" w:rsidRDefault="00163299" w:rsidP="00163299">
      <w:pPr>
        <w:rPr>
          <w:bCs/>
          <w:color w:val="000000"/>
        </w:rPr>
      </w:pPr>
      <w:proofErr w:type="spellStart"/>
      <w:r w:rsidRPr="0086294A">
        <w:rPr>
          <w:bCs/>
          <w:color w:val="000000"/>
        </w:rPr>
        <w:t>Mae’r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tribiwnlys</w:t>
      </w:r>
      <w:proofErr w:type="spellEnd"/>
      <w:r w:rsidRPr="0086294A">
        <w:rPr>
          <w:bCs/>
          <w:color w:val="000000"/>
        </w:rPr>
        <w:t xml:space="preserve"> yn </w:t>
      </w:r>
      <w:proofErr w:type="spellStart"/>
      <w:r w:rsidRPr="0086294A">
        <w:rPr>
          <w:bCs/>
          <w:color w:val="000000"/>
        </w:rPr>
        <w:t>derbyn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ceisiadau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e-</w:t>
      </w:r>
      <w:proofErr w:type="spellStart"/>
      <w:r w:rsidRPr="0086294A">
        <w:rPr>
          <w:bCs/>
          <w:color w:val="000000"/>
        </w:rPr>
        <w:t>bost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rpt@llyw.cymru</w:t>
      </w:r>
      <w:proofErr w:type="spellEnd"/>
      <w:r w:rsidRPr="0086294A">
        <w:rPr>
          <w:bCs/>
          <w:color w:val="000000"/>
        </w:rPr>
        <w:t xml:space="preserve"> neu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copi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galed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gyda’r</w:t>
      </w:r>
      <w:proofErr w:type="spellEnd"/>
      <w:r w:rsidRPr="0086294A">
        <w:rPr>
          <w:bCs/>
          <w:color w:val="000000"/>
        </w:rPr>
        <w:t xml:space="preserve"> post</w:t>
      </w:r>
    </w:p>
    <w:p w14:paraId="7B4557C2" w14:textId="77777777" w:rsidR="00301FF8" w:rsidRDefault="00301FF8" w:rsidP="00631583">
      <w:pPr>
        <w:jc w:val="both"/>
        <w:rPr>
          <w:b/>
          <w:caps/>
          <w:color w:val="000000"/>
        </w:rPr>
      </w:pPr>
    </w:p>
    <w:p w14:paraId="2E44981A" w14:textId="77777777" w:rsidR="00BD5036" w:rsidRDefault="00BD5036" w:rsidP="00BD5036">
      <w:pPr>
        <w:jc w:val="both"/>
        <w:rPr>
          <w:color w:val="000000"/>
        </w:rPr>
      </w:pPr>
      <w:r>
        <w:rPr>
          <w:color w:val="000000"/>
          <w:lang w:val="cy-GB"/>
        </w:rPr>
        <w:t xml:space="preserve">Dyma'r ffurflen i'w defnyddio os ydych chi'n berchennog safle Cartrefi Symudol gwarchodedig (‘y perchennog’) neu'n feddiannydd Cartref Symudol o dan gytundeb sy’n cael ei reoli gan Ddeddf Cartrefi Symudol (Cymru) 2013 (‘y meddiannydd’) a bod y perchennog wedi cyflwyno hysbysiad ysgrifenedig i’r meddiannydd yn cynnig ffi newydd am lain ond bod y partïon wedi methu dod i delerau ynghylch y ffi newydd a’ch bod yn dymuno gwneud cais i’r Tribiwnlys yn gofyn iddo bennu lefel newydd y ffi am y llain.    </w:t>
      </w:r>
    </w:p>
    <w:p w14:paraId="188BE335" w14:textId="77777777" w:rsidR="00741557" w:rsidRDefault="00741557" w:rsidP="00741557">
      <w:pPr>
        <w:jc w:val="both"/>
        <w:rPr>
          <w:rFonts w:cs="Arial"/>
          <w:b/>
          <w:color w:val="000000"/>
        </w:rPr>
      </w:pPr>
    </w:p>
    <w:p w14:paraId="49981FDA" w14:textId="77777777" w:rsidR="00BD5036" w:rsidRDefault="00BD5036" w:rsidP="00BD5036">
      <w:pPr>
        <w:jc w:val="both"/>
        <w:rPr>
          <w:color w:val="000000"/>
        </w:rPr>
      </w:pPr>
      <w:r>
        <w:rPr>
          <w:b/>
          <w:color w:val="000000"/>
          <w:lang w:val="cy-GB"/>
        </w:rPr>
        <w:t>Terfynau amser</w:t>
      </w:r>
      <w:r>
        <w:rPr>
          <w:color w:val="000000"/>
          <w:lang w:val="cy-GB"/>
        </w:rPr>
        <w:t xml:space="preserve"> </w:t>
      </w:r>
      <w:r>
        <w:rPr>
          <w:color w:val="000000"/>
          <w:lang w:val="cy-GB"/>
        </w:rPr>
        <w:br/>
      </w:r>
      <w:r>
        <w:rPr>
          <w:b/>
          <w:color w:val="000000"/>
          <w:lang w:val="cy-GB"/>
        </w:rPr>
        <w:t>Cofiwch:</w:t>
      </w:r>
    </w:p>
    <w:p w14:paraId="6C0ABF7D" w14:textId="77777777" w:rsidR="00631583" w:rsidRDefault="00631583" w:rsidP="00631583">
      <w:pPr>
        <w:numPr>
          <w:ilvl w:val="0"/>
          <w:numId w:val="17"/>
        </w:numPr>
        <w:tabs>
          <w:tab w:val="clear" w:pos="1080"/>
          <w:tab w:val="num" w:pos="567"/>
        </w:tabs>
        <w:ind w:left="567" w:hanging="567"/>
        <w:jc w:val="both"/>
      </w:pPr>
      <w:r>
        <w:rPr>
          <w:color w:val="000000"/>
          <w:lang w:val="cy-GB"/>
        </w:rPr>
        <w:t xml:space="preserve">Os yw'r perchennog, o leiaf 28 diwrnod clir cyn y dyddiad adolygu, wedi cyflwyno hysbysiad ysgrifenedig i'r meddiannydd yn y ffurf a ragnodwyd sy'n nodi cynigion o ran y ffi newydd am y llain, gall </w:t>
      </w:r>
      <w:r>
        <w:rPr>
          <w:i/>
          <w:color w:val="000000"/>
          <w:lang w:val="cy-GB"/>
        </w:rPr>
        <w:t xml:space="preserve">y perchennog neu'r meddiannydd </w:t>
      </w:r>
      <w:r>
        <w:rPr>
          <w:color w:val="000000"/>
          <w:lang w:val="cy-GB"/>
        </w:rPr>
        <w:t>wneud cais i'r Tribiwnlys unrhyw bryd ar ôl diwedd y cyfnod o 28 diwrnod sy'n dechrau ar y dyddiad yr adolygu ond heb fod ddim mwy na 3 mis ar  ôl y dyddiad yr adolygu.</w:t>
      </w:r>
      <w:r>
        <w:rPr>
          <w:color w:val="000000"/>
        </w:rPr>
        <w:t xml:space="preserve"> </w:t>
      </w:r>
      <w:r>
        <w:rPr>
          <w:color w:val="000000"/>
          <w:lang w:val="cy-GB"/>
        </w:rPr>
        <w:t>(Paragraff 17(7) Atodlen 2, Pennod 2 o'r Ddeddf).</w:t>
      </w:r>
      <w:r>
        <w:rPr>
          <w:color w:val="000000"/>
        </w:rPr>
        <w:t xml:space="preserve"> </w:t>
      </w:r>
    </w:p>
    <w:p w14:paraId="736121AF" w14:textId="77777777" w:rsidR="00631583" w:rsidRDefault="00631583" w:rsidP="00631583">
      <w:pPr>
        <w:numPr>
          <w:ilvl w:val="0"/>
          <w:numId w:val="17"/>
        </w:numPr>
        <w:tabs>
          <w:tab w:val="clear" w:pos="1080"/>
          <w:tab w:val="num" w:pos="567"/>
        </w:tabs>
        <w:spacing w:after="240"/>
        <w:ind w:left="567" w:hanging="567"/>
        <w:jc w:val="both"/>
      </w:pPr>
      <w:r>
        <w:rPr>
          <w:color w:val="000000"/>
          <w:lang w:val="cy-GB"/>
        </w:rPr>
        <w:t xml:space="preserve">Os nad oedd y perchennog wedi cyflwyno hysbysiad o’r fath o leiaf 28 diwrnod clir cyn y dyddiad adolygu, ond ei fod wedi cyflwyno hysbysiad unrhyw bryd ar ôl hynny, gall </w:t>
      </w:r>
      <w:r>
        <w:rPr>
          <w:i/>
          <w:color w:val="000000"/>
          <w:lang w:val="cy-GB"/>
        </w:rPr>
        <w:t xml:space="preserve">y perchennog neu'r meddiannydd </w:t>
      </w:r>
      <w:r>
        <w:rPr>
          <w:color w:val="000000"/>
          <w:lang w:val="cy-GB"/>
        </w:rPr>
        <w:t>wneud cais i'r Tribiwnlys unrhyw bryd ar ôl diwedd y cyfnod o 56 diwrnod sy'n dechrau â’r dyddiad y cyflwynodd y perchennog yr hysbysiad, ond heb fod ddim hwyrach na 4 mis ar ôl y dyddiad y cyflwynwyd yr hysbysiad.</w:t>
      </w:r>
      <w:r>
        <w:rPr>
          <w:color w:val="000000"/>
        </w:rPr>
        <w:t xml:space="preserve"> </w:t>
      </w:r>
      <w:r>
        <w:rPr>
          <w:color w:val="000000"/>
          <w:lang w:val="cy-GB"/>
        </w:rPr>
        <w:t>(Paragraff 17(12) Atodlen 2, Pennod 2 o'r Ddeddf).</w:t>
      </w:r>
    </w:p>
    <w:p w14:paraId="70561967" w14:textId="77777777" w:rsidR="00631583" w:rsidRDefault="00631583" w:rsidP="00631583">
      <w:pPr>
        <w:numPr>
          <w:ilvl w:val="0"/>
          <w:numId w:val="17"/>
        </w:numPr>
        <w:tabs>
          <w:tab w:val="clear" w:pos="1080"/>
          <w:tab w:val="num" w:pos="567"/>
        </w:tabs>
        <w:spacing w:after="240"/>
        <w:ind w:left="567" w:hanging="567"/>
        <w:jc w:val="both"/>
      </w:pPr>
      <w:r>
        <w:rPr>
          <w:i/>
          <w:color w:val="000000"/>
          <w:lang w:val="cy-GB"/>
        </w:rPr>
        <w:t xml:space="preserve">Yng nghyswllt lleiniau parhaol ar safleoedd awdurdodau lleol i sipsiwn a theithwyr </w:t>
      </w:r>
      <w:r>
        <w:rPr>
          <w:color w:val="000000"/>
          <w:lang w:val="cy-GB"/>
        </w:rPr>
        <w:t xml:space="preserve">, os oedd y perchennog, o leiaf 28 diwrnod clir cyn y dyddiad adolygu, wedi cyflwyno hysbysiad ysgrifenedig i'r meddiannydd yn y ffurf a ragnodwyd oedd yn nodi cynigion o ran y ffi newydd am y llain, gall </w:t>
      </w:r>
      <w:r>
        <w:rPr>
          <w:i/>
          <w:color w:val="000000"/>
          <w:lang w:val="cy-GB"/>
        </w:rPr>
        <w:t xml:space="preserve">y perchennog </w:t>
      </w:r>
      <w:r>
        <w:rPr>
          <w:color w:val="000000"/>
          <w:lang w:val="cy-GB"/>
        </w:rPr>
        <w:t>wneud cais i'r Tribiwnlys unrhyw bryd ar ôl diwedd y cyfnod o 28 diwrnod sy'n dechrau ar y dyddiad adolygu ond heb fod ddim mwy na 3 mis ar  ôl y dyddiad adolygu.</w:t>
      </w:r>
      <w:r>
        <w:rPr>
          <w:color w:val="000000"/>
        </w:rPr>
        <w:t xml:space="preserve"> </w:t>
      </w:r>
      <w:r>
        <w:rPr>
          <w:color w:val="000000"/>
          <w:lang w:val="cy-GB"/>
        </w:rPr>
        <w:t>(Paragraff 47(6) Atodlen 2, Pennod 4 o'r Ddeddf).</w:t>
      </w:r>
    </w:p>
    <w:p w14:paraId="321974BD" w14:textId="77777777" w:rsidR="00073756" w:rsidRDefault="00073756" w:rsidP="00073756">
      <w:pPr>
        <w:numPr>
          <w:ilvl w:val="0"/>
          <w:numId w:val="17"/>
        </w:numPr>
        <w:tabs>
          <w:tab w:val="clear" w:pos="1080"/>
          <w:tab w:val="num" w:pos="567"/>
        </w:tabs>
        <w:spacing w:after="240"/>
        <w:ind w:left="567" w:hanging="567"/>
        <w:jc w:val="both"/>
      </w:pPr>
      <w:r>
        <w:rPr>
          <w:i/>
          <w:color w:val="000000"/>
          <w:lang w:val="cy-GB"/>
        </w:rPr>
        <w:t xml:space="preserve">Yng nghyswllt lleiniau parhaol ar safleoedd awdurdodau lleol i sipsiwn a theithwyr </w:t>
      </w:r>
      <w:r>
        <w:rPr>
          <w:color w:val="000000"/>
          <w:lang w:val="cy-GB"/>
        </w:rPr>
        <w:t xml:space="preserve">, os nad oedd y perchennog wedi cyflwyno hysbysiad o’r fath o leiaf 28 diwrnod clir cyn y dyddiad adolygu, ond ei fod wedi cyflwyno hysbysiad unrhyw bryd ar ôl hynny, gall </w:t>
      </w:r>
      <w:r>
        <w:rPr>
          <w:i/>
          <w:color w:val="000000"/>
          <w:lang w:val="cy-GB"/>
        </w:rPr>
        <w:t xml:space="preserve">y perchennog </w:t>
      </w:r>
      <w:r>
        <w:rPr>
          <w:color w:val="000000"/>
          <w:lang w:val="cy-GB"/>
        </w:rPr>
        <w:t xml:space="preserve">wneud cais i'r Tribiwnlys unrhyw bryd ar ôl diwedd y cyfnod o 56 diwrnod sy'n dechrau ar y dyddiad y cyflwynodd </w:t>
      </w:r>
      <w:r>
        <w:rPr>
          <w:color w:val="000000"/>
          <w:lang w:val="cy-GB"/>
        </w:rPr>
        <w:lastRenderedPageBreak/>
        <w:t>y perchennog yr hysbysiad, ond heb fod ddim hwyrach na 4 mis ar ôl y dyddiad y cyflwynwyd yr hysbysiad.</w:t>
      </w:r>
      <w:r>
        <w:rPr>
          <w:color w:val="000000"/>
        </w:rPr>
        <w:t xml:space="preserve"> </w:t>
      </w:r>
      <w:r>
        <w:rPr>
          <w:color w:val="000000"/>
          <w:lang w:val="cy-GB"/>
        </w:rPr>
        <w:t>(Paragraff 47(10) Atodlen 2, Pennod 4 o'r Ddeddf).</w:t>
      </w:r>
    </w:p>
    <w:p w14:paraId="15A034EE" w14:textId="77777777" w:rsidR="00073756" w:rsidRDefault="00073756" w:rsidP="00073756">
      <w:pPr>
        <w:jc w:val="both"/>
        <w:rPr>
          <w:color w:val="000000"/>
        </w:rPr>
      </w:pPr>
      <w:r>
        <w:rPr>
          <w:color w:val="000000"/>
          <w:lang w:val="cy-GB"/>
        </w:rPr>
        <w:t xml:space="preserve">Mae gan y Tribiwnlys y pŵer i ganiatáu cais ar ôl yr amser penodedig ond dim ond os yw’n fodlon yn yr holl amgylchiadau eich bod yn gallu dangos rhesymau da dros beidio â gwneud y cais o fewn yr amser a bennwyd a hefyd dros yr oedi ers hynny cyn gwneud y cais, (Paragraff 17(13), Atodlen 2, Pennod 2 a pharagraff 47(11) Atodlen 2, Pennod 4 o'r Ddeddf). </w:t>
      </w:r>
    </w:p>
    <w:p w14:paraId="3E1B3FC4" w14:textId="77777777" w:rsidR="00741557" w:rsidRDefault="00741557" w:rsidP="00741557">
      <w:pPr>
        <w:jc w:val="both"/>
        <w:rPr>
          <w:rFonts w:cs="Arial"/>
          <w:b/>
          <w:noProof/>
          <w:u w:val="single"/>
        </w:rPr>
      </w:pPr>
    </w:p>
    <w:p w14:paraId="366A099C" w14:textId="77777777" w:rsidR="00843393" w:rsidRDefault="00843393" w:rsidP="00843393">
      <w:pPr>
        <w:jc w:val="both"/>
        <w:rPr>
          <w:noProof/>
        </w:rPr>
      </w:pPr>
      <w:r>
        <w:rPr>
          <w:b/>
          <w:lang w:val="cy-GB"/>
        </w:rPr>
        <w:t xml:space="preserve">Nodyn i Geiswyr </w:t>
      </w:r>
      <w:r>
        <w:rPr>
          <w:b/>
          <w:noProof/>
        </w:rPr>
        <w:t xml:space="preserve"> </w:t>
      </w:r>
    </w:p>
    <w:p w14:paraId="1CFF837C" w14:textId="77777777" w:rsidR="00843393" w:rsidRDefault="00843393" w:rsidP="00843393">
      <w:pPr>
        <w:autoSpaceDE w:val="0"/>
        <w:autoSpaceDN w:val="0"/>
        <w:adjustRightInd w:val="0"/>
        <w:jc w:val="both"/>
        <w:rPr>
          <w:lang w:val="en-US"/>
        </w:rPr>
      </w:pPr>
      <w:r w:rsidRPr="00073756">
        <w:rPr>
          <w:lang w:val="cy-GB"/>
        </w:rPr>
        <w:t>Cynghorir Ceiswyr ei bod yn bosib y bydd unrhyw wybodaeth y maent yn ei rhoi i'r Tribiwnlys yn cael ei chofnodi mewn dogfen penderfyniad.</w:t>
      </w:r>
      <w:r w:rsidRPr="00073756">
        <w:rPr>
          <w:rStyle w:val="tw4winMark"/>
          <w:lang w:val="cy-GB"/>
        </w:rPr>
        <w:t xml:space="preserve"> </w:t>
      </w:r>
      <w:r w:rsidRPr="00073756">
        <w:rPr>
          <w:lang w:val="en-US"/>
        </w:rPr>
        <w:t xml:space="preserve">  </w:t>
      </w:r>
      <w:r w:rsidRPr="00073756">
        <w:rPr>
          <w:lang w:val="cy-GB"/>
        </w:rPr>
        <w:t>Mae pob penderfyniad a wneir gan y Tribiwnlys yn agored i’r cyhoedd</w:t>
      </w:r>
      <w:r>
        <w:rPr>
          <w:b/>
          <w:lang w:val="cy-GB"/>
        </w:rPr>
        <w:t>.</w:t>
      </w:r>
    </w:p>
    <w:p w14:paraId="1163EF69" w14:textId="77777777" w:rsidR="00843393" w:rsidRDefault="00843393" w:rsidP="00843393">
      <w:pPr>
        <w:jc w:val="both"/>
      </w:pPr>
      <w:r>
        <w:rPr>
          <w:b/>
          <w:color w:val="000000"/>
          <w:lang w:val="cy-GB"/>
        </w:rPr>
        <w:t>Dogfennau</w:t>
      </w:r>
      <w:r>
        <w:rPr>
          <w:b/>
          <w:color w:val="000000"/>
        </w:rPr>
        <w:t xml:space="preserve"> </w:t>
      </w:r>
    </w:p>
    <w:p w14:paraId="41E44DEF" w14:textId="77777777" w:rsidR="00843393" w:rsidRDefault="00843393" w:rsidP="00843393">
      <w:pPr>
        <w:jc w:val="both"/>
        <w:rPr>
          <w:color w:val="000000"/>
        </w:rPr>
      </w:pPr>
      <w:r>
        <w:rPr>
          <w:color w:val="000000"/>
          <w:lang w:val="cy-GB"/>
        </w:rPr>
        <w:t>Mae'n rhaid i chi anfon y ddogfen/dogfennau canlynol ("dogfen/dogfennau angenrheidiol") gyda'r cais hwn:</w:t>
      </w:r>
    </w:p>
    <w:p w14:paraId="6E8EABE7" w14:textId="77777777" w:rsidR="00843393" w:rsidRDefault="00843393" w:rsidP="00843393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  <w:lang w:val="cy-GB"/>
        </w:rPr>
        <w:t>Copi o’r cytundeb rhwng perchennog y safle a meddiannydd y Cartref Symudol.</w:t>
      </w:r>
    </w:p>
    <w:p w14:paraId="7265B433" w14:textId="77777777" w:rsidR="00073756" w:rsidRDefault="00073756" w:rsidP="00073756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  <w:lang w:val="cy-GB"/>
        </w:rPr>
        <w:t>Copi o’r hysbysiad a gyflwynwyd i feddiannydd y Cartref Symudol yn nodi cynigion perchennog y safle o ran y ffi newydd am y llain, ac unrhyw ddogfennau a ddaeth gyda'r hysbysiad hwnnw.</w:t>
      </w:r>
    </w:p>
    <w:p w14:paraId="42BF0F53" w14:textId="77777777" w:rsidR="00073756" w:rsidRDefault="00073756" w:rsidP="00073756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  <w:lang w:val="cy-GB"/>
        </w:rPr>
        <w:t>Copi o unrhyw gytundeb neu orchymyn sy’n ymwneud â’r ffi bresennol am y llain</w:t>
      </w:r>
    </w:p>
    <w:p w14:paraId="36BBB44D" w14:textId="77777777" w:rsidR="0097666C" w:rsidRPr="00663ABF" w:rsidRDefault="0097666C" w:rsidP="0097666C">
      <w:pPr>
        <w:ind w:left="567"/>
        <w:jc w:val="both"/>
        <w:rPr>
          <w:rFonts w:cs="Arial"/>
          <w:color w:val="000000"/>
        </w:rPr>
      </w:pPr>
    </w:p>
    <w:p w14:paraId="5A00BCF2" w14:textId="77777777" w:rsidR="00073756" w:rsidRDefault="00073756" w:rsidP="00073756">
      <w:pPr>
        <w:jc w:val="both"/>
        <w:rPr>
          <w:color w:val="000000"/>
        </w:rPr>
      </w:pPr>
      <w:r>
        <w:rPr>
          <w:color w:val="000000"/>
          <w:lang w:val="cy-GB"/>
        </w:rPr>
        <w:t xml:space="preserve">Os byddwch yn methu anfon y ddogfen/dogfennau angenrheidiol, gallai olygu na fydd eich cais yn ddilys. </w:t>
      </w:r>
    </w:p>
    <w:p w14:paraId="695D7AFC" w14:textId="77777777" w:rsidR="0097666C" w:rsidRPr="00663ABF" w:rsidRDefault="0097666C" w:rsidP="00741557">
      <w:pPr>
        <w:jc w:val="both"/>
        <w:rPr>
          <w:rFonts w:cs="Arial"/>
          <w:color w:val="000000"/>
        </w:rPr>
      </w:pPr>
    </w:p>
    <w:p w14:paraId="4244050A" w14:textId="77777777" w:rsidR="00843393" w:rsidRDefault="00843393" w:rsidP="00843393">
      <w:pPr>
        <w:jc w:val="both"/>
      </w:pP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46823543" w14:textId="77777777" w:rsidR="005333AD" w:rsidRDefault="005333AD" w:rsidP="00741557">
      <w:pPr>
        <w:jc w:val="both"/>
        <w:rPr>
          <w:rFonts w:cs="Arial"/>
          <w:color w:val="000000"/>
        </w:rPr>
      </w:pPr>
    </w:p>
    <w:p w14:paraId="10907550" w14:textId="77777777" w:rsidR="00163299" w:rsidRDefault="00163299" w:rsidP="00301FF8">
      <w:pPr>
        <w:rPr>
          <w:b/>
        </w:rPr>
      </w:pPr>
    </w:p>
    <w:p w14:paraId="0F9351FB" w14:textId="77777777" w:rsidR="00163299" w:rsidRDefault="00163299" w:rsidP="00301FF8">
      <w:pPr>
        <w:rPr>
          <w:b/>
        </w:rPr>
      </w:pPr>
    </w:p>
    <w:p w14:paraId="62687B2F" w14:textId="77777777" w:rsidR="00163299" w:rsidRDefault="00163299" w:rsidP="00301FF8">
      <w:pPr>
        <w:rPr>
          <w:b/>
        </w:rPr>
      </w:pPr>
    </w:p>
    <w:p w14:paraId="12D9B582" w14:textId="77777777" w:rsidR="00163299" w:rsidRDefault="00163299" w:rsidP="00301FF8">
      <w:pPr>
        <w:rPr>
          <w:b/>
        </w:rPr>
      </w:pPr>
    </w:p>
    <w:p w14:paraId="508FCECD" w14:textId="77777777" w:rsidR="00163299" w:rsidRDefault="00163299" w:rsidP="00301FF8">
      <w:pPr>
        <w:rPr>
          <w:b/>
        </w:rPr>
      </w:pPr>
    </w:p>
    <w:p w14:paraId="1163820C" w14:textId="77777777" w:rsidR="00163299" w:rsidRDefault="00163299" w:rsidP="00301FF8">
      <w:pPr>
        <w:rPr>
          <w:b/>
        </w:rPr>
      </w:pPr>
    </w:p>
    <w:p w14:paraId="3140E59B" w14:textId="77777777" w:rsidR="00163299" w:rsidRDefault="00163299" w:rsidP="00301FF8">
      <w:pPr>
        <w:rPr>
          <w:b/>
        </w:rPr>
      </w:pPr>
    </w:p>
    <w:p w14:paraId="41DA1819" w14:textId="77777777" w:rsidR="00163299" w:rsidRDefault="00163299" w:rsidP="00301FF8">
      <w:pPr>
        <w:rPr>
          <w:b/>
        </w:rPr>
      </w:pPr>
    </w:p>
    <w:p w14:paraId="06B67FAB" w14:textId="77777777" w:rsidR="00163299" w:rsidRDefault="00163299" w:rsidP="00301FF8">
      <w:pPr>
        <w:rPr>
          <w:b/>
        </w:rPr>
      </w:pPr>
    </w:p>
    <w:p w14:paraId="6B998FCD" w14:textId="77777777" w:rsidR="00163299" w:rsidRDefault="00163299" w:rsidP="00301FF8">
      <w:pPr>
        <w:rPr>
          <w:b/>
        </w:rPr>
      </w:pPr>
    </w:p>
    <w:p w14:paraId="016EA9C1" w14:textId="77777777" w:rsidR="00163299" w:rsidRDefault="00163299" w:rsidP="00301FF8">
      <w:pPr>
        <w:rPr>
          <w:b/>
        </w:rPr>
      </w:pPr>
    </w:p>
    <w:p w14:paraId="121094AF" w14:textId="77777777" w:rsidR="00163299" w:rsidRDefault="00163299" w:rsidP="00301FF8">
      <w:pPr>
        <w:rPr>
          <w:b/>
        </w:rPr>
      </w:pPr>
    </w:p>
    <w:p w14:paraId="1A53C2AF" w14:textId="77777777" w:rsidR="00163299" w:rsidRDefault="00163299" w:rsidP="00301FF8">
      <w:pPr>
        <w:rPr>
          <w:b/>
        </w:rPr>
      </w:pPr>
    </w:p>
    <w:p w14:paraId="7F3A4102" w14:textId="77777777" w:rsidR="00163299" w:rsidRDefault="00163299" w:rsidP="00301FF8">
      <w:pPr>
        <w:rPr>
          <w:b/>
        </w:rPr>
      </w:pPr>
    </w:p>
    <w:p w14:paraId="4D0E7C6E" w14:textId="77777777" w:rsidR="00163299" w:rsidRDefault="00163299" w:rsidP="00301FF8">
      <w:pPr>
        <w:rPr>
          <w:b/>
        </w:rPr>
      </w:pPr>
    </w:p>
    <w:p w14:paraId="088D226B" w14:textId="77777777" w:rsidR="00163299" w:rsidRDefault="00163299" w:rsidP="00301FF8">
      <w:pPr>
        <w:rPr>
          <w:b/>
        </w:rPr>
      </w:pPr>
    </w:p>
    <w:p w14:paraId="021F4632" w14:textId="77777777" w:rsidR="00163299" w:rsidRDefault="00163299" w:rsidP="00301FF8">
      <w:pPr>
        <w:rPr>
          <w:b/>
        </w:rPr>
      </w:pPr>
    </w:p>
    <w:p w14:paraId="69794538" w14:textId="77777777" w:rsidR="00163299" w:rsidRDefault="00163299" w:rsidP="00301FF8">
      <w:pPr>
        <w:rPr>
          <w:b/>
        </w:rPr>
      </w:pPr>
    </w:p>
    <w:p w14:paraId="6FE468AB" w14:textId="77777777" w:rsidR="00163299" w:rsidRDefault="00163299" w:rsidP="00301FF8">
      <w:pPr>
        <w:rPr>
          <w:b/>
        </w:rPr>
      </w:pPr>
    </w:p>
    <w:p w14:paraId="4230C140" w14:textId="77777777" w:rsidR="00163299" w:rsidRDefault="00163299" w:rsidP="00301FF8">
      <w:pPr>
        <w:rPr>
          <w:b/>
        </w:rPr>
      </w:pPr>
    </w:p>
    <w:p w14:paraId="3D997054" w14:textId="77777777" w:rsidR="00163299" w:rsidRDefault="00163299" w:rsidP="00301FF8">
      <w:pPr>
        <w:rPr>
          <w:b/>
        </w:rPr>
      </w:pPr>
    </w:p>
    <w:p w14:paraId="6EBC7941" w14:textId="77777777" w:rsidR="00163299" w:rsidRDefault="00163299" w:rsidP="00301FF8">
      <w:pPr>
        <w:rPr>
          <w:b/>
        </w:rPr>
      </w:pPr>
    </w:p>
    <w:p w14:paraId="2F59FE6F" w14:textId="77777777" w:rsidR="00163299" w:rsidRDefault="00163299" w:rsidP="00301FF8">
      <w:pPr>
        <w:rPr>
          <w:b/>
        </w:rPr>
      </w:pPr>
    </w:p>
    <w:p w14:paraId="70D36B4E" w14:textId="77777777" w:rsidR="00163299" w:rsidRDefault="00163299" w:rsidP="00301FF8">
      <w:pPr>
        <w:rPr>
          <w:b/>
        </w:rPr>
      </w:pPr>
    </w:p>
    <w:p w14:paraId="1B4EF44D" w14:textId="77777777" w:rsidR="00163299" w:rsidRDefault="00163299" w:rsidP="00301FF8">
      <w:pPr>
        <w:rPr>
          <w:b/>
        </w:rPr>
      </w:pPr>
    </w:p>
    <w:p w14:paraId="57C794A6" w14:textId="77777777" w:rsidR="00163299" w:rsidRDefault="00163299" w:rsidP="00301FF8">
      <w:pPr>
        <w:rPr>
          <w:b/>
        </w:rPr>
      </w:pPr>
    </w:p>
    <w:p w14:paraId="4314CF32" w14:textId="77777777" w:rsidR="00163299" w:rsidRDefault="00163299" w:rsidP="00301FF8">
      <w:pPr>
        <w:rPr>
          <w:b/>
        </w:rPr>
      </w:pPr>
    </w:p>
    <w:p w14:paraId="7239D98C" w14:textId="77777777" w:rsidR="00163299" w:rsidRDefault="00163299" w:rsidP="00301FF8">
      <w:pPr>
        <w:rPr>
          <w:b/>
        </w:rPr>
      </w:pPr>
    </w:p>
    <w:p w14:paraId="4A6428ED" w14:textId="77777777" w:rsidR="00163299" w:rsidRDefault="00163299" w:rsidP="00301FF8">
      <w:pPr>
        <w:rPr>
          <w:b/>
        </w:rPr>
      </w:pPr>
    </w:p>
    <w:p w14:paraId="0C422302" w14:textId="7F82E183" w:rsidR="00301FF8" w:rsidRPr="00301FF8" w:rsidRDefault="00301FF8" w:rsidP="00301FF8">
      <w:pPr>
        <w:rPr>
          <w:b/>
        </w:rPr>
      </w:pPr>
      <w:r w:rsidRPr="00301FF8">
        <w:rPr>
          <w:b/>
        </w:rPr>
        <w:t xml:space="preserve">Dewis </w:t>
      </w:r>
      <w:proofErr w:type="spellStart"/>
      <w:r w:rsidRPr="00301FF8">
        <w:rPr>
          <w:b/>
        </w:rPr>
        <w:t>iaith</w:t>
      </w:r>
      <w:proofErr w:type="spellEnd"/>
    </w:p>
    <w:p w14:paraId="6045CB22" w14:textId="77777777" w:rsidR="00301FF8" w:rsidRDefault="00301FF8" w:rsidP="00301FF8"/>
    <w:p w14:paraId="45C27536" w14:textId="77777777" w:rsidR="00163299" w:rsidRPr="007C16AE" w:rsidRDefault="00163299" w:rsidP="00163299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5017686A" w14:textId="77777777" w:rsidR="00163299" w:rsidRDefault="00163299" w:rsidP="00163299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1F6709" w:rsidRPr="00576B91" w14:paraId="73F45770" w14:textId="77777777" w:rsidTr="001F6709">
        <w:trPr>
          <w:trHeight w:val="428"/>
        </w:trPr>
        <w:tc>
          <w:tcPr>
            <w:tcW w:w="5387" w:type="dxa"/>
          </w:tcPr>
          <w:p w14:paraId="621AB403" w14:textId="77777777" w:rsidR="001F6709" w:rsidRPr="00576B91" w:rsidRDefault="001F6709" w:rsidP="001F6709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3578BCEB" w14:textId="77777777" w:rsidR="001F6709" w:rsidRPr="00576B91" w:rsidRDefault="001F6709" w:rsidP="001F6709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1F6709" w:rsidRPr="00576B91" w14:paraId="04295E34" w14:textId="77777777" w:rsidTr="001F6709">
        <w:tc>
          <w:tcPr>
            <w:tcW w:w="5387" w:type="dxa"/>
          </w:tcPr>
          <w:p w14:paraId="7FCB5C3E" w14:textId="77777777" w:rsidR="001F6709" w:rsidRPr="00576B91" w:rsidRDefault="001F6709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379EC0C4" w14:textId="77777777" w:rsidR="001F6709" w:rsidRPr="00576B91" w:rsidRDefault="001F6709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055FDFC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DFDA422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68E824B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6709" w:rsidRPr="00576B91" w14:paraId="715B2E7F" w14:textId="77777777" w:rsidTr="001F6709">
        <w:tc>
          <w:tcPr>
            <w:tcW w:w="5387" w:type="dxa"/>
          </w:tcPr>
          <w:p w14:paraId="420F9408" w14:textId="77777777" w:rsidR="001F6709" w:rsidRPr="00576B91" w:rsidRDefault="001F6709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6AAED803" w14:textId="77777777" w:rsidR="001F6709" w:rsidRPr="00576B91" w:rsidRDefault="001F6709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50A1D483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62953B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003EB00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6709" w:rsidRPr="00576B91" w14:paraId="7E8F6708" w14:textId="77777777" w:rsidTr="001F6709">
        <w:tc>
          <w:tcPr>
            <w:tcW w:w="5387" w:type="dxa"/>
          </w:tcPr>
          <w:p w14:paraId="5213B3A0" w14:textId="77777777" w:rsidR="001F6709" w:rsidRPr="00576B91" w:rsidRDefault="001F6709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58DED3C5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76F13D1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B581E4D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6709" w:rsidRPr="00576B91" w14:paraId="4B9FA581" w14:textId="77777777" w:rsidTr="001F6709">
        <w:trPr>
          <w:trHeight w:val="375"/>
        </w:trPr>
        <w:tc>
          <w:tcPr>
            <w:tcW w:w="5387" w:type="dxa"/>
          </w:tcPr>
          <w:p w14:paraId="5E708FDF" w14:textId="77777777" w:rsidR="001F6709" w:rsidRPr="00576B91" w:rsidRDefault="001F6709" w:rsidP="001F6709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1F4C427E" w14:textId="77777777" w:rsidR="001F6709" w:rsidRPr="00576B91" w:rsidRDefault="001F6709" w:rsidP="001F6709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1F6709" w:rsidRPr="00576B91" w14:paraId="406B4BD1" w14:textId="77777777" w:rsidTr="001F6709">
        <w:tc>
          <w:tcPr>
            <w:tcW w:w="5387" w:type="dxa"/>
          </w:tcPr>
          <w:p w14:paraId="469D1583" w14:textId="77777777" w:rsidR="001F6709" w:rsidRPr="00576B91" w:rsidRDefault="001F6709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134F1FA7" w14:textId="77777777" w:rsidR="001F6709" w:rsidRPr="00576B91" w:rsidRDefault="001F6709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5D7E1412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8D4DE8A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96A3278" w14:textId="77777777" w:rsidR="001F6709" w:rsidRPr="00576B91" w:rsidRDefault="001F6709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A1EF35E" w14:textId="77777777" w:rsidR="001F6709" w:rsidRPr="00576B91" w:rsidRDefault="001F6709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1F6709" w:rsidRPr="00576B91" w14:paraId="23C8BEB4" w14:textId="77777777" w:rsidTr="001F6709">
        <w:tc>
          <w:tcPr>
            <w:tcW w:w="5387" w:type="dxa"/>
          </w:tcPr>
          <w:p w14:paraId="6F4875A0" w14:textId="77777777" w:rsidR="001F6709" w:rsidRPr="00576B91" w:rsidRDefault="001F6709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9F1DB1F19D3D476B978925C864981998"/>
              </w:placeholder>
              <w:showingPlcHdr/>
            </w:sdtPr>
            <w:sdtContent>
              <w:p w14:paraId="49D5801F" w14:textId="77777777" w:rsidR="001F6709" w:rsidRPr="00576B91" w:rsidRDefault="001F6709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EA10EFD" w14:textId="77777777" w:rsidR="001F6709" w:rsidRPr="00576B91" w:rsidRDefault="001F6709" w:rsidP="008F0E57">
            <w:pPr>
              <w:rPr>
                <w:rFonts w:cs="Arial"/>
                <w:lang w:val="cy"/>
              </w:rPr>
            </w:pPr>
          </w:p>
        </w:tc>
      </w:tr>
      <w:tr w:rsidR="001F6709" w:rsidRPr="00576B91" w14:paraId="45DA6327" w14:textId="77777777" w:rsidTr="001F6709">
        <w:tc>
          <w:tcPr>
            <w:tcW w:w="5387" w:type="dxa"/>
          </w:tcPr>
          <w:p w14:paraId="6748BB1B" w14:textId="77777777" w:rsidR="001F6709" w:rsidRPr="00576B91" w:rsidRDefault="001F6709" w:rsidP="001F6709">
            <w:pPr>
              <w:pStyle w:val="ListParagraph"/>
              <w:numPr>
                <w:ilvl w:val="0"/>
                <w:numId w:val="18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6C3EF218" w14:textId="77777777" w:rsidR="001F6709" w:rsidRPr="00576B91" w:rsidRDefault="001F6709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1F6709" w:rsidRPr="00576B91" w14:paraId="0ECDC11F" w14:textId="77777777" w:rsidTr="001F6709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7B92BF7A5C924826AF23EBEACF699B9A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2CF1BB82B5444EAFB563C9D5BA96BD4D"/>
                  </w:placeholder>
                  <w:showingPlcHdr/>
                </w:sdtPr>
                <w:sdtContent>
                  <w:p w14:paraId="661AA050" w14:textId="77777777" w:rsidR="001F6709" w:rsidRPr="00576B91" w:rsidRDefault="001F6709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26851267" w14:textId="77777777" w:rsidR="001F6709" w:rsidRPr="00576B91" w:rsidRDefault="001F6709" w:rsidP="008F0E57">
            <w:pPr>
              <w:rPr>
                <w:rFonts w:cs="Arial"/>
                <w:i/>
                <w:iCs/>
              </w:rPr>
            </w:pPr>
          </w:p>
          <w:p w14:paraId="5A1FBE20" w14:textId="77777777" w:rsidR="001F6709" w:rsidRPr="00576B91" w:rsidRDefault="001F6709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1C6783A7" w14:textId="77777777" w:rsidR="00163299" w:rsidRDefault="00163299" w:rsidP="00163299">
      <w:pPr>
        <w:rPr>
          <w:rFonts w:cs="Arial"/>
        </w:rPr>
      </w:pPr>
    </w:p>
    <w:p w14:paraId="4A325052" w14:textId="77777777" w:rsidR="00163299" w:rsidRDefault="00163299" w:rsidP="00163299">
      <w:pPr>
        <w:rPr>
          <w:rFonts w:cs="Arial"/>
        </w:rPr>
      </w:pPr>
    </w:p>
    <w:p w14:paraId="07402B8A" w14:textId="77777777" w:rsidR="00163299" w:rsidRDefault="00163299" w:rsidP="00163299">
      <w:pPr>
        <w:rPr>
          <w:rFonts w:cs="Arial"/>
        </w:rPr>
      </w:pPr>
    </w:p>
    <w:p w14:paraId="43D30721" w14:textId="77777777" w:rsidR="00163299" w:rsidRPr="007F6BF4" w:rsidRDefault="00163299" w:rsidP="00163299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11C54718" w14:textId="77777777" w:rsidR="00163299" w:rsidRPr="007F6BF4" w:rsidRDefault="00163299" w:rsidP="00163299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1250AF27" w14:textId="702B3CA5" w:rsidR="00741557" w:rsidRDefault="00741557" w:rsidP="00301FF8">
      <w:r>
        <w:br w:type="page"/>
      </w:r>
    </w:p>
    <w:p w14:paraId="2CA2DFAE" w14:textId="686549C3" w:rsidR="00843393" w:rsidRPr="00163299" w:rsidRDefault="00843393" w:rsidP="00163299">
      <w:pPr>
        <w:pStyle w:val="Heading3"/>
      </w:pPr>
      <w:r w:rsidRPr="00163299">
        <w:t>1.</w:t>
      </w:r>
      <w:r w:rsidRPr="00163299">
        <w:tab/>
      </w:r>
      <w:r w:rsidRPr="00163299">
        <w:rPr>
          <w:lang w:val="cy-GB"/>
        </w:rPr>
        <w:t>M</w:t>
      </w:r>
      <w:r w:rsidR="00163299">
        <w:rPr>
          <w:lang w:val="cy-GB"/>
        </w:rPr>
        <w:t xml:space="preserve">anylion y cartref symudol a’r safle </w:t>
      </w:r>
      <w:r w:rsidRPr="00163299">
        <w:rPr>
          <w:lang w:val="cy-GB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ook w:val="04A0" w:firstRow="1" w:lastRow="0" w:firstColumn="1" w:lastColumn="0" w:noHBand="0" w:noVBand="1"/>
        <w:tblCaption w:val="details of site"/>
      </w:tblPr>
      <w:tblGrid>
        <w:gridCol w:w="2812"/>
        <w:gridCol w:w="7832"/>
      </w:tblGrid>
      <w:tr w:rsidR="0043351F" w:rsidRPr="00897838" w14:paraId="07FAE4CD" w14:textId="77777777" w:rsidTr="0059457C">
        <w:trPr>
          <w:trHeight w:val="1474"/>
          <w:tblHeader/>
        </w:trPr>
        <w:tc>
          <w:tcPr>
            <w:tcW w:w="2835" w:type="dxa"/>
            <w:tcBorders>
              <w:right w:val="single" w:sz="8" w:space="0" w:color="0066FF"/>
            </w:tcBorders>
            <w:vAlign w:val="center"/>
          </w:tcPr>
          <w:p w14:paraId="7F6BF3B8" w14:textId="77777777" w:rsidR="00843393" w:rsidRPr="00843393" w:rsidRDefault="00843393" w:rsidP="00843393">
            <w:r>
              <w:rPr>
                <w:lang w:val="cy-GB"/>
              </w:rPr>
              <w:t>Cyfeiriad y cartref symudol a’r safle:</w:t>
            </w:r>
          </w:p>
        </w:tc>
        <w:tc>
          <w:tcPr>
            <w:tcW w:w="7938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6B71CE0E" w14:textId="77777777" w:rsidR="0043351F" w:rsidRPr="00897838" w:rsidRDefault="0043351F" w:rsidP="0059457C">
            <w:pPr>
              <w:rPr>
                <w:rFonts w:cs="Arial"/>
              </w:rPr>
            </w:pPr>
          </w:p>
        </w:tc>
      </w:tr>
    </w:tbl>
    <w:p w14:paraId="3F284DBC" w14:textId="77777777" w:rsidR="0043351F" w:rsidRPr="00157976" w:rsidRDefault="0043351F" w:rsidP="0043351F">
      <w:pPr>
        <w:rPr>
          <w:sz w:val="16"/>
          <w:szCs w:val="16"/>
        </w:rPr>
      </w:pPr>
    </w:p>
    <w:p w14:paraId="083B0728" w14:textId="1BA1C4DC" w:rsidR="00843393" w:rsidRDefault="00843393" w:rsidP="00163299">
      <w:pPr>
        <w:pStyle w:val="Heading3"/>
      </w:pPr>
      <w:r>
        <w:t>2.</w:t>
      </w:r>
      <w:r>
        <w:tab/>
      </w:r>
      <w:r>
        <w:rPr>
          <w:lang w:val="cy-GB"/>
        </w:rPr>
        <w:t>M</w:t>
      </w:r>
      <w:r w:rsidR="00163299">
        <w:rPr>
          <w:lang w:val="cy-GB"/>
        </w:rPr>
        <w:t xml:space="preserve">anylion y </w:t>
      </w:r>
      <w:proofErr w:type="spellStart"/>
      <w:r w:rsidR="00163299">
        <w:rPr>
          <w:lang w:val="cy-GB"/>
        </w:rPr>
        <w:t>ceisydd</w:t>
      </w:r>
      <w:proofErr w:type="spellEnd"/>
      <w:r w:rsidR="00163299">
        <w:rPr>
          <w:lang w:val="cy-GB"/>
        </w:rPr>
        <w:t xml:space="preserve"> </w:t>
      </w:r>
      <w: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8"/>
        <w:gridCol w:w="7156"/>
      </w:tblGrid>
      <w:tr w:rsidR="0043351F" w:rsidRPr="00897838" w14:paraId="656614FA" w14:textId="77777777" w:rsidTr="0059457C">
        <w:trPr>
          <w:trHeight w:val="624"/>
          <w:tblHeader/>
        </w:trPr>
        <w:tc>
          <w:tcPr>
            <w:tcW w:w="3544" w:type="dxa"/>
            <w:vAlign w:val="center"/>
          </w:tcPr>
          <w:p w14:paraId="5B8E458C" w14:textId="77777777" w:rsidR="00843393" w:rsidRPr="00843393" w:rsidRDefault="00843393" w:rsidP="00843393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7C0EF8A7" w14:textId="77777777" w:rsidR="0043351F" w:rsidRPr="00897838" w:rsidRDefault="0043351F" w:rsidP="0059457C">
            <w:pPr>
              <w:rPr>
                <w:rFonts w:cs="Arial"/>
              </w:rPr>
            </w:pPr>
          </w:p>
        </w:tc>
      </w:tr>
      <w:tr w:rsidR="0043351F" w:rsidRPr="00897838" w14:paraId="3A041D15" w14:textId="77777777" w:rsidTr="00594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0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183FB3D5" w14:textId="77777777" w:rsidR="00843393" w:rsidRPr="00843393" w:rsidRDefault="00843393" w:rsidP="00843393">
            <w:r>
              <w:rPr>
                <w:lang w:val="cy-GB"/>
              </w:rPr>
              <w:t>Cyfeiriad yr eiddo y mae'r cytundeb i feddiannu yn berthnasol iddo (gan gynnwys y cod post):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EE2B344" w14:textId="77777777" w:rsidR="0043351F" w:rsidRPr="00897838" w:rsidRDefault="0043351F" w:rsidP="0059457C">
            <w:pPr>
              <w:rPr>
                <w:rFonts w:cs="Arial"/>
              </w:rPr>
            </w:pPr>
          </w:p>
        </w:tc>
      </w:tr>
      <w:tr w:rsidR="0043351F" w:rsidRPr="00897838" w14:paraId="1B6F6A8B" w14:textId="77777777" w:rsidTr="00594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4ADC7F40" w14:textId="77777777" w:rsidR="00843393" w:rsidRPr="00843393" w:rsidRDefault="00843393" w:rsidP="00843393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80AA52D" w14:textId="77777777" w:rsidR="0043351F" w:rsidRPr="00897838" w:rsidRDefault="0043351F" w:rsidP="0059457C">
            <w:pPr>
              <w:rPr>
                <w:rFonts w:cs="Arial"/>
              </w:rPr>
            </w:pPr>
          </w:p>
        </w:tc>
      </w:tr>
    </w:tbl>
    <w:p w14:paraId="1C571D02" w14:textId="77777777" w:rsidR="00843393" w:rsidRDefault="00843393" w:rsidP="00843393">
      <w:r>
        <w:rPr>
          <w:lang w:val="cy-GB"/>
        </w:rPr>
        <w:t>Rhif ffôn:</w:t>
      </w:r>
    </w:p>
    <w:p w14:paraId="55008647" w14:textId="77777777" w:rsidR="00843393" w:rsidRDefault="00843393" w:rsidP="00843393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102C469C" w14:textId="77777777" w:rsidR="00843393" w:rsidRDefault="00843393" w:rsidP="00843393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0D9D88F8" w14:textId="77777777" w:rsidR="00843393" w:rsidRDefault="00843393" w:rsidP="00843393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6F9C51B5" w14:textId="77777777" w:rsidR="0043351F" w:rsidRPr="00843393" w:rsidRDefault="00843393" w:rsidP="00843393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10644"/>
      </w:tblGrid>
      <w:tr w:rsidR="0043351F" w:rsidRPr="00897838" w14:paraId="6035684C" w14:textId="77777777" w:rsidTr="0059457C">
        <w:trPr>
          <w:trHeight w:val="1469"/>
          <w:tblHeader/>
        </w:trPr>
        <w:tc>
          <w:tcPr>
            <w:tcW w:w="10880" w:type="dxa"/>
          </w:tcPr>
          <w:p w14:paraId="5AF76EC2" w14:textId="77777777" w:rsidR="00843393" w:rsidRDefault="00843393" w:rsidP="00843393">
            <w:r>
              <w:rPr>
                <w:lang w:val="cy-GB"/>
              </w:rPr>
              <w:t>Enw, cyfeiriad a manylion yr asiant/cynrychiolydd (os yn berthnasol)</w:t>
            </w:r>
          </w:p>
          <w:p w14:paraId="6160F8CB" w14:textId="77777777" w:rsidR="0043351F" w:rsidRPr="00897838" w:rsidRDefault="0043351F" w:rsidP="0059457C">
            <w:pPr>
              <w:rPr>
                <w:rFonts w:cs="Arial"/>
              </w:rPr>
            </w:pPr>
          </w:p>
        </w:tc>
      </w:tr>
    </w:tbl>
    <w:p w14:paraId="7BEF22AB" w14:textId="77777777" w:rsidR="00843393" w:rsidRDefault="00843393" w:rsidP="00843393">
      <w:r>
        <w:rPr>
          <w:i/>
          <w:lang w:val="cy-GB"/>
        </w:rPr>
        <w:t>Lle rhoddir manylion asiant/cynrychiolydd, gyda’r asiant/cynrychiolydd hwnnw y bydd y Tribiwnlys yn cyfathrebu ac yn gohebu bob amser hyd nes y caiff ei hysbysu nad yw bellach yn gweithredu ar ran y ceisydd/ceiswyr</w:t>
      </w:r>
      <w:r>
        <w:rPr>
          <w:lang w:val="cy-GB"/>
        </w:rPr>
        <w:t xml:space="preserve">. </w:t>
      </w:r>
    </w:p>
    <w:p w14:paraId="2011EC04" w14:textId="77777777" w:rsidR="00301FF8" w:rsidRDefault="00301FF8">
      <w:pPr>
        <w:rPr>
          <w:rFonts w:cs="Arial"/>
          <w:sz w:val="16"/>
          <w:szCs w:val="16"/>
        </w:rPr>
      </w:pPr>
    </w:p>
    <w:p w14:paraId="53BDA2B9" w14:textId="77777777" w:rsidR="0097666C" w:rsidRDefault="0097666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2D1871D8" w14:textId="1E5D5539" w:rsidR="00843393" w:rsidRDefault="00163299" w:rsidP="00163299">
      <w:pPr>
        <w:pStyle w:val="Heading3"/>
      </w:pPr>
      <w:r>
        <w:t>3</w:t>
      </w:r>
      <w:r w:rsidR="00843393">
        <w:t>.</w:t>
      </w:r>
      <w:r w:rsidR="00843393">
        <w:tab/>
      </w:r>
      <w:r w:rsidR="00843393">
        <w:rPr>
          <w:lang w:val="cy-GB"/>
        </w:rPr>
        <w:t>M</w:t>
      </w:r>
      <w:r>
        <w:rPr>
          <w:lang w:val="cy-GB"/>
        </w:rPr>
        <w:t>anylion yr atebydd</w:t>
      </w:r>
    </w:p>
    <w:p w14:paraId="1DD42EC2" w14:textId="77777777" w:rsidR="001C72F3" w:rsidRPr="00316AF1" w:rsidRDefault="001C72F3" w:rsidP="001C72F3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1C72F3" w14:paraId="34DB011D" w14:textId="77777777" w:rsidTr="0059457C">
        <w:trPr>
          <w:trHeight w:val="499"/>
          <w:tblHeader/>
        </w:trPr>
        <w:tc>
          <w:tcPr>
            <w:tcW w:w="3544" w:type="dxa"/>
            <w:vAlign w:val="center"/>
          </w:tcPr>
          <w:p w14:paraId="7012804C" w14:textId="77777777" w:rsidR="00843393" w:rsidRDefault="00843393" w:rsidP="00843393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10D0C9D1" w14:textId="77777777" w:rsidR="001C72F3" w:rsidRDefault="001C72F3" w:rsidP="0059457C"/>
        </w:tc>
      </w:tr>
    </w:tbl>
    <w:p w14:paraId="50C67320" w14:textId="77777777" w:rsidR="001C72F3" w:rsidRPr="00316AF1" w:rsidRDefault="001C72F3" w:rsidP="001C72F3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8"/>
        <w:gridCol w:w="7156"/>
      </w:tblGrid>
      <w:tr w:rsidR="001C72F3" w14:paraId="5ACEEC08" w14:textId="77777777" w:rsidTr="007833F2">
        <w:trPr>
          <w:trHeight w:val="925"/>
          <w:tblHeader/>
        </w:trPr>
        <w:tc>
          <w:tcPr>
            <w:tcW w:w="3544" w:type="dxa"/>
            <w:vAlign w:val="center"/>
          </w:tcPr>
          <w:p w14:paraId="683B784D" w14:textId="77777777" w:rsidR="00843393" w:rsidRDefault="00843393" w:rsidP="00843393">
            <w:r>
              <w:rPr>
                <w:lang w:val="cy-GB"/>
              </w:rPr>
              <w:t>Cyfeiriad yr eiddo y mae'r cytundeb i feddiannu yn berthnasol iddo (</w:t>
            </w:r>
            <w:r>
              <w:rPr>
                <w:i/>
                <w:lang w:val="cy-GB"/>
              </w:rPr>
              <w:t>gan gynnwys y cod post</w:t>
            </w:r>
            <w:r>
              <w:rPr>
                <w:lang w:val="cy-GB"/>
              </w:rPr>
              <w:t>):</w:t>
            </w:r>
          </w:p>
        </w:tc>
        <w:tc>
          <w:tcPr>
            <w:tcW w:w="7336" w:type="dxa"/>
            <w:vAlign w:val="center"/>
          </w:tcPr>
          <w:p w14:paraId="4C830E78" w14:textId="77777777" w:rsidR="001C72F3" w:rsidRDefault="001C72F3" w:rsidP="0059457C"/>
        </w:tc>
      </w:tr>
    </w:tbl>
    <w:p w14:paraId="4F41D1F6" w14:textId="77777777" w:rsidR="001C72F3" w:rsidRDefault="001C72F3" w:rsidP="001C72F3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1C72F3" w:rsidRPr="00897838" w14:paraId="4662E845" w14:textId="77777777" w:rsidTr="007833F2">
        <w:trPr>
          <w:trHeight w:val="913"/>
          <w:tblHeader/>
        </w:trPr>
        <w:tc>
          <w:tcPr>
            <w:tcW w:w="3544" w:type="dxa"/>
            <w:vAlign w:val="center"/>
          </w:tcPr>
          <w:p w14:paraId="2B20A927" w14:textId="77777777" w:rsidR="00843393" w:rsidRPr="00843393" w:rsidRDefault="00843393" w:rsidP="00843393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1F060E64" w14:textId="77777777" w:rsidR="001C72F3" w:rsidRPr="00897838" w:rsidRDefault="001C72F3" w:rsidP="0059457C">
            <w:pPr>
              <w:rPr>
                <w:rFonts w:cs="Arial"/>
              </w:rPr>
            </w:pPr>
          </w:p>
        </w:tc>
      </w:tr>
    </w:tbl>
    <w:p w14:paraId="5B758604" w14:textId="77777777" w:rsidR="001C72F3" w:rsidRPr="00A044E9" w:rsidRDefault="001C72F3" w:rsidP="001C72F3">
      <w:pPr>
        <w:rPr>
          <w:sz w:val="16"/>
          <w:szCs w:val="16"/>
        </w:rPr>
      </w:pPr>
    </w:p>
    <w:p w14:paraId="46A33752" w14:textId="77777777" w:rsidR="00843393" w:rsidRDefault="00843393" w:rsidP="00843393">
      <w:r>
        <w:rPr>
          <w:lang w:val="cy-GB"/>
        </w:rPr>
        <w:t>Rhif ffôn:</w:t>
      </w:r>
    </w:p>
    <w:p w14:paraId="7E8E25E5" w14:textId="77777777" w:rsidR="00843393" w:rsidRDefault="00843393" w:rsidP="00843393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2E50AB9E" w14:textId="77777777" w:rsidR="00843393" w:rsidRDefault="00843393" w:rsidP="00843393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67D495C0" w14:textId="77777777" w:rsidR="00843393" w:rsidRDefault="00843393" w:rsidP="00843393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6181E048" w14:textId="77777777" w:rsidR="00843393" w:rsidRDefault="00843393" w:rsidP="00843393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p w14:paraId="4E861BD2" w14:textId="361BA423" w:rsidR="00843393" w:rsidRDefault="00163299" w:rsidP="00163299">
      <w:pPr>
        <w:pStyle w:val="Heading3"/>
        <w:rPr>
          <w:sz w:val="16"/>
        </w:rPr>
      </w:pPr>
      <w:r>
        <w:t>4</w:t>
      </w:r>
      <w:r w:rsidR="00843393">
        <w:t>.</w:t>
      </w:r>
      <w:r w:rsidR="00843393">
        <w:tab/>
      </w:r>
      <w:r w:rsidR="00843393">
        <w:rPr>
          <w:lang w:val="cy-GB"/>
        </w:rPr>
        <w:t>M</w:t>
      </w:r>
      <w:r>
        <w:rPr>
          <w:lang w:val="cy-GB"/>
        </w:rPr>
        <w:t xml:space="preserve">anylion yr adolygiad </w:t>
      </w:r>
    </w:p>
    <w:p w14:paraId="09E63630" w14:textId="77777777" w:rsidR="001C72F3" w:rsidRPr="007833F2" w:rsidRDefault="001C72F3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310"/>
        <w:gridCol w:w="1354"/>
      </w:tblGrid>
      <w:tr w:rsidR="001C72F3" w14:paraId="4A84B239" w14:textId="77777777" w:rsidTr="001C72F3">
        <w:trPr>
          <w:trHeight w:val="427"/>
          <w:tblHeader/>
        </w:trPr>
        <w:tc>
          <w:tcPr>
            <w:tcW w:w="9498" w:type="dxa"/>
            <w:vAlign w:val="center"/>
          </w:tcPr>
          <w:p w14:paraId="5FB97C51" w14:textId="77777777" w:rsidR="00843393" w:rsidRPr="00843393" w:rsidRDefault="00843393" w:rsidP="00843393">
            <w:pPr>
              <w:spacing w:beforeLines="30" w:before="72" w:afterLines="30" w:after="72"/>
              <w:ind w:left="-108"/>
              <w:jc w:val="both"/>
            </w:pPr>
            <w:r>
              <w:rPr>
                <w:lang w:val="cy-GB"/>
              </w:rPr>
              <w:t xml:space="preserve">Y dyddiad y gwnaed y cytundeb meddiannaeth: </w:t>
            </w:r>
          </w:p>
        </w:tc>
        <w:tc>
          <w:tcPr>
            <w:tcW w:w="1382" w:type="dxa"/>
            <w:tcBorders>
              <w:bottom w:val="single" w:sz="4" w:space="0" w:color="0066FF"/>
            </w:tcBorders>
          </w:tcPr>
          <w:p w14:paraId="69E3280F" w14:textId="77777777" w:rsidR="001C72F3" w:rsidRDefault="001C72F3" w:rsidP="0059457C">
            <w:pPr>
              <w:rPr>
                <w:rFonts w:cs="Arial"/>
              </w:rPr>
            </w:pPr>
          </w:p>
        </w:tc>
      </w:tr>
    </w:tbl>
    <w:p w14:paraId="5FB60853" w14:textId="77777777" w:rsidR="001C72F3" w:rsidRPr="001C72F3" w:rsidRDefault="001C72F3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308"/>
        <w:gridCol w:w="1356"/>
      </w:tblGrid>
      <w:tr w:rsidR="001C72F3" w14:paraId="6BBEE381" w14:textId="77777777" w:rsidTr="001C72F3">
        <w:trPr>
          <w:trHeight w:val="427"/>
          <w:tblHeader/>
        </w:trPr>
        <w:tc>
          <w:tcPr>
            <w:tcW w:w="9498" w:type="dxa"/>
            <w:vAlign w:val="center"/>
          </w:tcPr>
          <w:p w14:paraId="656A4D43" w14:textId="77777777" w:rsidR="00843393" w:rsidRPr="00843393" w:rsidRDefault="00843393" w:rsidP="00843393">
            <w:pPr>
              <w:spacing w:beforeLines="30" w:before="72" w:afterLines="30" w:after="72"/>
              <w:ind w:left="-108"/>
              <w:jc w:val="both"/>
            </w:pPr>
            <w:r>
              <w:rPr>
                <w:lang w:val="cy-GB"/>
              </w:rPr>
              <w:t>Ffi bresennol am y llain</w:t>
            </w:r>
          </w:p>
        </w:tc>
        <w:tc>
          <w:tcPr>
            <w:tcW w:w="1382" w:type="dxa"/>
            <w:tcBorders>
              <w:top w:val="single" w:sz="4" w:space="0" w:color="0066FF"/>
              <w:bottom w:val="single" w:sz="8" w:space="0" w:color="0066FF"/>
            </w:tcBorders>
          </w:tcPr>
          <w:p w14:paraId="3A22FFDF" w14:textId="77777777" w:rsidR="001C72F3" w:rsidRDefault="001C72F3" w:rsidP="0059457C">
            <w:pPr>
              <w:rPr>
                <w:rFonts w:cs="Arial"/>
              </w:rPr>
            </w:pPr>
          </w:p>
        </w:tc>
      </w:tr>
    </w:tbl>
    <w:p w14:paraId="152AAF5F" w14:textId="77777777" w:rsidR="001C72F3" w:rsidRPr="00652DAB" w:rsidRDefault="001C72F3" w:rsidP="001C72F3">
      <w:pPr>
        <w:rPr>
          <w:rFonts w:cs="Arial"/>
          <w:sz w:val="16"/>
          <w:szCs w:val="16"/>
        </w:rPr>
      </w:pPr>
    </w:p>
    <w:p w14:paraId="21968B62" w14:textId="77777777" w:rsidR="00843393" w:rsidRDefault="00843393" w:rsidP="00843393">
      <w:r>
        <w:rPr>
          <w:lang w:val="cy-GB"/>
        </w:rPr>
        <w:t>Ydy'r ffi am y llain yn cynnwys taliad am y canlynol:</w:t>
      </w:r>
    </w:p>
    <w:p w14:paraId="276DE719" w14:textId="77777777" w:rsidR="00F0503B" w:rsidRPr="007833F2" w:rsidRDefault="00F0503B" w:rsidP="001C72F3">
      <w:pPr>
        <w:tabs>
          <w:tab w:val="left" w:pos="1134"/>
          <w:tab w:val="left" w:pos="1701"/>
          <w:tab w:val="left" w:pos="2268"/>
          <w:tab w:val="left" w:pos="2835"/>
          <w:tab w:val="left" w:pos="3686"/>
          <w:tab w:val="left" w:pos="4962"/>
          <w:tab w:val="left" w:pos="5529"/>
          <w:tab w:val="left" w:pos="6096"/>
          <w:tab w:val="left" w:pos="6804"/>
          <w:tab w:val="left" w:pos="7938"/>
          <w:tab w:val="left" w:pos="9639"/>
        </w:tabs>
        <w:rPr>
          <w:rFonts w:cs="Arial"/>
          <w:sz w:val="16"/>
          <w:szCs w:val="16"/>
        </w:rPr>
      </w:pPr>
    </w:p>
    <w:p w14:paraId="3E478246" w14:textId="77777777" w:rsidR="00843393" w:rsidRDefault="00843393" w:rsidP="00843393">
      <w:pPr>
        <w:tabs>
          <w:tab w:val="left" w:pos="4536"/>
          <w:tab w:val="left" w:pos="5245"/>
          <w:tab w:val="left" w:pos="6096"/>
          <w:tab w:val="left" w:pos="6663"/>
        </w:tabs>
        <w:spacing w:after="240"/>
      </w:pPr>
      <w:r>
        <w:rPr>
          <w:lang w:val="cy-GB"/>
        </w:rPr>
        <w:t>Dŵr</w:t>
      </w:r>
      <w:r>
        <w:tab/>
      </w:r>
      <w:r>
        <w:rPr>
          <w:lang w:val="cy-GB"/>
        </w:rPr>
        <w:t>Ydi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ydi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85D8940" w14:textId="77777777" w:rsidR="00843393" w:rsidRDefault="00843393" w:rsidP="00843393">
      <w:pPr>
        <w:tabs>
          <w:tab w:val="left" w:pos="4536"/>
          <w:tab w:val="left" w:pos="5245"/>
          <w:tab w:val="left" w:pos="6096"/>
          <w:tab w:val="left" w:pos="6663"/>
        </w:tabs>
        <w:spacing w:after="240"/>
      </w:pPr>
      <w:r>
        <w:rPr>
          <w:lang w:val="cy-GB"/>
        </w:rPr>
        <w:t>Carthffosiaeth</w:t>
      </w:r>
      <w:r>
        <w:tab/>
      </w:r>
      <w:r>
        <w:rPr>
          <w:lang w:val="cy-GB"/>
        </w:rPr>
        <w:t>Ydi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ydi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7674394" w14:textId="77777777" w:rsidR="00843393" w:rsidRDefault="00843393" w:rsidP="00843393">
      <w:pPr>
        <w:tabs>
          <w:tab w:val="left" w:pos="4536"/>
          <w:tab w:val="left" w:pos="5245"/>
          <w:tab w:val="left" w:pos="6096"/>
          <w:tab w:val="left" w:pos="6663"/>
        </w:tabs>
        <w:spacing w:after="240"/>
      </w:pPr>
      <w:r>
        <w:rPr>
          <w:lang w:val="cy-GB"/>
        </w:rPr>
        <w:t>Nwy</w:t>
      </w:r>
      <w:r>
        <w:tab/>
      </w:r>
      <w:r>
        <w:rPr>
          <w:lang w:val="cy-GB"/>
        </w:rPr>
        <w:t>Ydi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ydi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6F984ABF" w14:textId="77777777" w:rsidR="00843393" w:rsidRDefault="00843393" w:rsidP="00843393">
      <w:pPr>
        <w:tabs>
          <w:tab w:val="left" w:pos="4536"/>
          <w:tab w:val="left" w:pos="5245"/>
          <w:tab w:val="left" w:pos="6096"/>
          <w:tab w:val="left" w:pos="6663"/>
        </w:tabs>
        <w:spacing w:after="240"/>
      </w:pPr>
      <w:r>
        <w:rPr>
          <w:lang w:val="cy-GB"/>
        </w:rPr>
        <w:t xml:space="preserve">Trydan </w:t>
      </w:r>
      <w:r>
        <w:tab/>
      </w:r>
      <w:r>
        <w:rPr>
          <w:lang w:val="cy-GB"/>
        </w:rPr>
        <w:t>Ydi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ydi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40787441" w14:textId="77777777" w:rsidR="001C72F3" w:rsidRPr="00843393" w:rsidRDefault="00843393" w:rsidP="00843393">
      <w:pPr>
        <w:tabs>
          <w:tab w:val="left" w:pos="4536"/>
          <w:tab w:val="left" w:pos="5245"/>
          <w:tab w:val="left" w:pos="6096"/>
          <w:tab w:val="left" w:pos="6663"/>
        </w:tabs>
        <w:spacing w:beforeLines="30" w:before="72" w:afterLines="30" w:after="72"/>
        <w:jc w:val="both"/>
      </w:pPr>
      <w:r>
        <w:rPr>
          <w:lang w:val="cy-GB"/>
        </w:rPr>
        <w:t>Unrhyw wasanaethau eraill (rhowch fanylion os gwelwch yn dda)</w:t>
      </w:r>
      <w:r>
        <w:tab/>
      </w:r>
      <w:r>
        <w:rPr>
          <w:lang w:val="cy-GB"/>
        </w:rPr>
        <w:t>Ydi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ydi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1C72F3" w:rsidRPr="001C72F3" w14:paraId="61D506C3" w14:textId="77777777" w:rsidTr="00224DEE">
        <w:trPr>
          <w:trHeight w:val="1146"/>
          <w:tblHeader/>
        </w:trPr>
        <w:tc>
          <w:tcPr>
            <w:tcW w:w="10988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6810A69F" w14:textId="77777777" w:rsidR="001C72F3" w:rsidRPr="001C72F3" w:rsidRDefault="001C72F3" w:rsidP="0059457C">
            <w:pPr>
              <w:spacing w:beforeLines="30" w:before="72" w:afterLines="30" w:after="72"/>
              <w:jc w:val="both"/>
              <w:rPr>
                <w:rFonts w:cs="Arial"/>
              </w:rPr>
            </w:pPr>
          </w:p>
        </w:tc>
      </w:tr>
    </w:tbl>
    <w:p w14:paraId="44716159" w14:textId="77777777" w:rsidR="001C72F3" w:rsidRPr="007833F2" w:rsidRDefault="001C72F3" w:rsidP="00F0503B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8755"/>
        <w:gridCol w:w="1909"/>
      </w:tblGrid>
      <w:tr w:rsidR="00F0503B" w14:paraId="3C4E0768" w14:textId="77777777" w:rsidTr="00F0503B">
        <w:trPr>
          <w:trHeight w:val="427"/>
          <w:tblHeader/>
        </w:trPr>
        <w:tc>
          <w:tcPr>
            <w:tcW w:w="8931" w:type="dxa"/>
            <w:vAlign w:val="center"/>
          </w:tcPr>
          <w:p w14:paraId="4CB06C7F" w14:textId="77777777" w:rsidR="00843393" w:rsidRPr="00843393" w:rsidRDefault="00843393" w:rsidP="00843393">
            <w:pPr>
              <w:spacing w:beforeLines="30" w:before="72" w:afterLines="30" w:after="72"/>
              <w:jc w:val="both"/>
            </w:pPr>
            <w:r>
              <w:rPr>
                <w:lang w:val="cy-GB"/>
              </w:rPr>
              <w:t>Dyddiad adolygu (os oes un) a nodwyd yn y cytundeb:</w:t>
            </w:r>
          </w:p>
        </w:tc>
        <w:tc>
          <w:tcPr>
            <w:tcW w:w="1949" w:type="dxa"/>
            <w:tcBorders>
              <w:bottom w:val="single" w:sz="4" w:space="0" w:color="0066FF"/>
            </w:tcBorders>
          </w:tcPr>
          <w:p w14:paraId="273F23D2" w14:textId="77777777" w:rsidR="00F0503B" w:rsidRDefault="00F0503B" w:rsidP="0059457C">
            <w:pPr>
              <w:rPr>
                <w:rFonts w:cs="Arial"/>
              </w:rPr>
            </w:pPr>
          </w:p>
        </w:tc>
      </w:tr>
    </w:tbl>
    <w:p w14:paraId="187EEBA3" w14:textId="77777777" w:rsidR="001C72F3" w:rsidRPr="007833F2" w:rsidRDefault="001C72F3" w:rsidP="00F0503B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8755"/>
        <w:gridCol w:w="1909"/>
      </w:tblGrid>
      <w:tr w:rsidR="00F0503B" w14:paraId="75E2B026" w14:textId="77777777" w:rsidTr="00F0503B">
        <w:trPr>
          <w:trHeight w:val="427"/>
          <w:tblHeader/>
        </w:trPr>
        <w:tc>
          <w:tcPr>
            <w:tcW w:w="8931" w:type="dxa"/>
            <w:vAlign w:val="center"/>
          </w:tcPr>
          <w:p w14:paraId="5822914C" w14:textId="77777777" w:rsidR="00843393" w:rsidRPr="00843393" w:rsidRDefault="00843393" w:rsidP="00843393">
            <w:pPr>
              <w:spacing w:beforeLines="30" w:before="72" w:afterLines="30" w:after="72"/>
              <w:ind w:left="34"/>
              <w:jc w:val="both"/>
            </w:pPr>
            <w:r>
              <w:rPr>
                <w:lang w:val="cy-GB"/>
              </w:rPr>
              <w:t>Dyddiad yr adolygiad diwethaf:</w:t>
            </w:r>
          </w:p>
        </w:tc>
        <w:tc>
          <w:tcPr>
            <w:tcW w:w="1949" w:type="dxa"/>
            <w:tcBorders>
              <w:bottom w:val="single" w:sz="4" w:space="0" w:color="0066FF"/>
            </w:tcBorders>
          </w:tcPr>
          <w:p w14:paraId="412CFC95" w14:textId="77777777" w:rsidR="00F0503B" w:rsidRDefault="00F0503B" w:rsidP="0059457C">
            <w:pPr>
              <w:rPr>
                <w:rFonts w:cs="Arial"/>
              </w:rPr>
            </w:pPr>
          </w:p>
        </w:tc>
      </w:tr>
    </w:tbl>
    <w:p w14:paraId="148CA1B6" w14:textId="77777777" w:rsidR="00F0503B" w:rsidRPr="007833F2" w:rsidRDefault="00F0503B" w:rsidP="00F0503B">
      <w:pPr>
        <w:rPr>
          <w:sz w:val="16"/>
          <w:szCs w:val="16"/>
        </w:rPr>
      </w:pPr>
    </w:p>
    <w:p w14:paraId="722478FD" w14:textId="77777777" w:rsidR="00843393" w:rsidRDefault="00843393" w:rsidP="00843393">
      <w:pPr>
        <w:spacing w:beforeLines="30" w:before="72" w:afterLines="30" w:after="72"/>
        <w:jc w:val="both"/>
      </w:pPr>
      <w:r>
        <w:rPr>
          <w:lang w:val="cy-GB"/>
        </w:rPr>
        <w:t>A oedd yr adolygiad diwethaf drwy gytundeb neu drwy orchymyn gan y Llys neu’r Tribiwnlys?</w:t>
      </w:r>
    </w:p>
    <w:p w14:paraId="7C4272C0" w14:textId="77777777" w:rsidR="00843393" w:rsidRDefault="00843393" w:rsidP="00843393">
      <w:pPr>
        <w:tabs>
          <w:tab w:val="left" w:pos="1418"/>
          <w:tab w:val="left" w:pos="2268"/>
          <w:tab w:val="left" w:pos="3402"/>
          <w:tab w:val="left" w:pos="4253"/>
          <w:tab w:val="left" w:pos="5387"/>
        </w:tabs>
        <w:spacing w:beforeLines="30" w:before="72" w:afterLines="30" w:after="72"/>
        <w:jc w:val="both"/>
      </w:pPr>
      <w:r>
        <w:rPr>
          <w:lang w:val="cy-GB"/>
        </w:rPr>
        <w:t>Cytundeb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Llys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Tribiwnlys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C391EDF" w14:textId="77777777" w:rsidR="00F0503B" w:rsidRPr="007833F2" w:rsidRDefault="00F0503B" w:rsidP="00F0503B">
      <w:pPr>
        <w:rPr>
          <w:rFonts w:cs="Arial"/>
          <w:sz w:val="16"/>
          <w:szCs w:val="16"/>
        </w:rPr>
      </w:pPr>
    </w:p>
    <w:p w14:paraId="566212DF" w14:textId="77777777" w:rsidR="00843393" w:rsidRDefault="00843393" w:rsidP="00843393">
      <w:pPr>
        <w:tabs>
          <w:tab w:val="left" w:pos="1418"/>
          <w:tab w:val="left" w:pos="2268"/>
          <w:tab w:val="left" w:pos="3402"/>
          <w:tab w:val="left" w:pos="4253"/>
          <w:tab w:val="left" w:pos="5387"/>
        </w:tabs>
        <w:spacing w:beforeLines="30" w:before="72" w:afterLines="30" w:after="72"/>
        <w:jc w:val="both"/>
      </w:pPr>
      <w:r>
        <w:rPr>
          <w:lang w:val="cy-GB"/>
        </w:rPr>
        <w:t>Darparwch gopi o'r cytundeb neu’r gorchymyn os gwelwch yn dda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B7AE841" w14:textId="77777777" w:rsidR="007833F2" w:rsidRDefault="007833F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52CC708" w14:textId="77777777" w:rsidR="00F0503B" w:rsidRPr="007833F2" w:rsidRDefault="00F0503B" w:rsidP="00DE5101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8756"/>
        <w:gridCol w:w="1908"/>
      </w:tblGrid>
      <w:tr w:rsidR="00F0503B" w14:paraId="680E16C3" w14:textId="77777777" w:rsidTr="00F0503B">
        <w:trPr>
          <w:trHeight w:val="427"/>
          <w:tblHeader/>
        </w:trPr>
        <w:tc>
          <w:tcPr>
            <w:tcW w:w="8931" w:type="dxa"/>
            <w:vAlign w:val="center"/>
          </w:tcPr>
          <w:p w14:paraId="21DC20FA" w14:textId="77777777" w:rsidR="00843393" w:rsidRPr="00843393" w:rsidRDefault="00843393" w:rsidP="00843393">
            <w:pPr>
              <w:tabs>
                <w:tab w:val="left" w:pos="1692"/>
              </w:tabs>
              <w:spacing w:beforeLines="30" w:before="72" w:afterLines="30" w:after="72"/>
              <w:jc w:val="both"/>
            </w:pPr>
            <w:r>
              <w:rPr>
                <w:lang w:val="cy-GB"/>
              </w:rPr>
              <w:t>Dyddiad y cyflwynwyd yr hysbysiad o’r ffi newydd arfaethedig am y llain i feddiannydd y cartref symudol:</w:t>
            </w:r>
          </w:p>
        </w:tc>
        <w:tc>
          <w:tcPr>
            <w:tcW w:w="1949" w:type="dxa"/>
            <w:tcBorders>
              <w:bottom w:val="single" w:sz="4" w:space="0" w:color="0066FF"/>
            </w:tcBorders>
          </w:tcPr>
          <w:p w14:paraId="14E9CA99" w14:textId="77777777" w:rsidR="00F0503B" w:rsidRDefault="00F0503B" w:rsidP="00DE5101">
            <w:pPr>
              <w:rPr>
                <w:rFonts w:cs="Arial"/>
              </w:rPr>
            </w:pPr>
          </w:p>
        </w:tc>
      </w:tr>
    </w:tbl>
    <w:p w14:paraId="7F8C261B" w14:textId="77777777" w:rsidR="00F0503B" w:rsidRPr="007833F2" w:rsidRDefault="00F0503B" w:rsidP="00F0503B">
      <w:pPr>
        <w:rPr>
          <w:sz w:val="16"/>
          <w:szCs w:val="16"/>
        </w:rPr>
      </w:pPr>
    </w:p>
    <w:p w14:paraId="3E9ECFE5" w14:textId="77777777" w:rsidR="00843393" w:rsidRDefault="00843393" w:rsidP="00843393">
      <w:r>
        <w:rPr>
          <w:b/>
          <w:lang w:val="cy-GB"/>
        </w:rPr>
        <w:t>Newidiadau ers yr adolygiad diwethaf</w:t>
      </w:r>
    </w:p>
    <w:p w14:paraId="6D9A6838" w14:textId="77777777" w:rsidR="00DE5101" w:rsidRPr="007833F2" w:rsidRDefault="00DE5101" w:rsidP="00F0503B">
      <w:pPr>
        <w:rPr>
          <w:rFonts w:cs="Arial"/>
          <w:sz w:val="16"/>
          <w:szCs w:val="16"/>
        </w:rPr>
      </w:pPr>
    </w:p>
    <w:p w14:paraId="579D18FD" w14:textId="77777777" w:rsidR="009D5AC9" w:rsidRDefault="009D5AC9" w:rsidP="009D5AC9">
      <w:r>
        <w:rPr>
          <w:lang w:val="cy-GB"/>
        </w:rPr>
        <w:t>Ers dyddiad yr adolygiad diwethaf ydy perchennog y safle wedi gwario arian ar welliannau:</w:t>
      </w:r>
    </w:p>
    <w:p w14:paraId="40D48A6F" w14:textId="77777777" w:rsidR="00DE5101" w:rsidRPr="007833F2" w:rsidRDefault="00DE5101" w:rsidP="00F0503B">
      <w:pPr>
        <w:rPr>
          <w:rFonts w:cs="Arial"/>
          <w:sz w:val="16"/>
          <w:szCs w:val="16"/>
        </w:rPr>
      </w:pPr>
    </w:p>
    <w:p w14:paraId="34CFAD13" w14:textId="77777777" w:rsidR="009D5AC9" w:rsidRDefault="009D5AC9" w:rsidP="009D5AC9">
      <w:r>
        <w:rPr>
          <w:lang w:val="cy-GB"/>
        </w:rPr>
        <w:t>Sydd er lles meddianwyr cartrefi symudol ar y safle</w:t>
      </w:r>
      <w:r>
        <w:tab/>
      </w:r>
      <w:r>
        <w:rPr>
          <w:lang w:val="cy-GB"/>
        </w:rPr>
        <w:t>Ydi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ydi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E2F8932" w14:textId="77777777" w:rsidR="00DE5101" w:rsidRPr="007833F2" w:rsidRDefault="00DE5101" w:rsidP="00DE5101">
      <w:pPr>
        <w:rPr>
          <w:rFonts w:cs="Arial"/>
          <w:sz w:val="16"/>
          <w:szCs w:val="16"/>
        </w:rPr>
      </w:pPr>
    </w:p>
    <w:p w14:paraId="20AF0E18" w14:textId="77777777" w:rsidR="009D5AC9" w:rsidRDefault="009D5AC9" w:rsidP="009D5AC9">
      <w:pPr>
        <w:tabs>
          <w:tab w:val="left" w:pos="7230"/>
        </w:tabs>
      </w:pPr>
      <w:r>
        <w:rPr>
          <w:lang w:val="cy-GB"/>
        </w:rPr>
        <w:t xml:space="preserve">A fu’n destun ymgynghori gyda meddianwyr y cartrefi symudol ac unrhyw gymdeithas preswylwyr gymwys  </w:t>
      </w:r>
      <w:r>
        <w:tab/>
      </w:r>
      <w:r>
        <w:rPr>
          <w:lang w:val="cy-GB"/>
        </w:rPr>
        <w:t>Ydi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ydi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6BC7AC5" w14:textId="77777777" w:rsidR="00DE5101" w:rsidRPr="007833F2" w:rsidRDefault="00DE5101" w:rsidP="00DE5101">
      <w:pPr>
        <w:rPr>
          <w:rFonts w:cs="Arial"/>
          <w:sz w:val="16"/>
          <w:szCs w:val="16"/>
        </w:rPr>
      </w:pPr>
    </w:p>
    <w:p w14:paraId="37BEBF6B" w14:textId="77777777" w:rsidR="009D5AC9" w:rsidRDefault="009D5AC9" w:rsidP="009D5AC9">
      <w:pPr>
        <w:tabs>
          <w:tab w:val="left" w:pos="7230"/>
        </w:tabs>
      </w:pPr>
      <w:r>
        <w:rPr>
          <w:lang w:val="cy-GB"/>
        </w:rPr>
        <w:t xml:space="preserve">Nad oedd mwyafrif y meddianwyr y cartrefi symudol* wedi anghytuno â nhw mewn ysgrifen neu, yn achos anghytuno o’r fath, y mae'r Tribiwnlys, ar gais perchennog y safle, wedi gorchymyn y dylid eu hystyried wrth bennu swm y ffi newydd am y llain. </w:t>
      </w:r>
      <w:r>
        <w:t xml:space="preserve"> </w:t>
      </w:r>
      <w:r>
        <w:tab/>
      </w:r>
      <w:r>
        <w:rPr>
          <w:lang w:val="cy-GB"/>
        </w:rPr>
        <w:t>Ydi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ydi</w:t>
      </w:r>
      <w:r>
        <w:tab/>
      </w:r>
      <w:fldSimple w:instr=" FORMCHECKBOX 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BC23C6C" w14:textId="77777777" w:rsidR="00DE5101" w:rsidRPr="007833F2" w:rsidRDefault="00DE5101" w:rsidP="00DE5101">
      <w:pPr>
        <w:rPr>
          <w:rFonts w:cs="Arial"/>
          <w:sz w:val="16"/>
          <w:szCs w:val="16"/>
        </w:rPr>
      </w:pPr>
    </w:p>
    <w:p w14:paraId="5594B8D3" w14:textId="77777777" w:rsidR="00C67FDA" w:rsidRDefault="00C67FDA" w:rsidP="00C67FDA">
      <w:r>
        <w:rPr>
          <w:lang w:val="cy-GB"/>
        </w:rPr>
        <w:t xml:space="preserve">*Wrth gyfrifo faint yw mwyafrif o’r meddianwyr cartrefi symudol, rhaid cymryd mai un meddiannydd yn unig sydd gan bob cartref.  </w:t>
      </w:r>
      <w:r>
        <w:t xml:space="preserve"> </w:t>
      </w:r>
      <w:r>
        <w:rPr>
          <w:lang w:val="cy-GB"/>
        </w:rPr>
        <w:t>Os oes mwy nag un meddiannydd, cymerir mai’r meddiannydd yw’r person y mae ei enw’n ymddangos gyntaf ar y cytundeb.</w:t>
      </w:r>
    </w:p>
    <w:p w14:paraId="45835C54" w14:textId="77777777" w:rsidR="00DE5101" w:rsidRPr="007833F2" w:rsidRDefault="00DE5101" w:rsidP="00DE5101">
      <w:pPr>
        <w:rPr>
          <w:rFonts w:cs="Arial"/>
          <w:sz w:val="16"/>
          <w:szCs w:val="16"/>
        </w:rPr>
      </w:pPr>
    </w:p>
    <w:p w14:paraId="5B79EF03" w14:textId="77777777" w:rsidR="00C67FDA" w:rsidRDefault="00C67FDA" w:rsidP="00C67FDA">
      <w:pPr>
        <w:jc w:val="both"/>
      </w:pPr>
      <w:r>
        <w:rPr>
          <w:lang w:val="cy-GB"/>
        </w:rPr>
        <w:t>A oes unrhyw ddirywiad wedi bod yng nghyflwr y safle a/neu unrhyw leihad wedi bod yn amwynder y safle neu unrhyw ddarn o dir cyfagos y mae'r perchennog yn ei reoli neu yn ei feddiannu ers 1</w:t>
      </w:r>
      <w:r>
        <w:rPr>
          <w:vertAlign w:val="superscript"/>
          <w:lang w:val="cy-GB"/>
        </w:rPr>
        <w:t>af</w:t>
      </w:r>
      <w:r>
        <w:rPr>
          <w:lang w:val="cy-GB"/>
        </w:rPr>
        <w:t xml:space="preserve"> Hydref 2014 (i’r graddau nad yw’r dirywiad neu'r lleihad hwnnw wedi cael ei ystyried wrth bennu ffi am y llain cyn hyn)? </w:t>
      </w:r>
      <w:r>
        <w:t xml:space="preserve"> </w:t>
      </w:r>
    </w:p>
    <w:p w14:paraId="6FD32087" w14:textId="77777777" w:rsidR="00843393" w:rsidRDefault="00843393" w:rsidP="00843393">
      <w:pPr>
        <w:tabs>
          <w:tab w:val="left" w:pos="7230"/>
        </w:tabs>
        <w:jc w:val="both"/>
      </w:pPr>
      <w:r>
        <w:tab/>
      </w:r>
      <w:r>
        <w:rPr>
          <w:lang w:val="cy-GB"/>
        </w:rPr>
        <w:t>Oes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oes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193BE1A" w14:textId="77777777" w:rsidR="00DE5101" w:rsidRPr="007833F2" w:rsidRDefault="00DE5101" w:rsidP="00DE5101">
      <w:pPr>
        <w:jc w:val="both"/>
        <w:rPr>
          <w:rFonts w:cs="Arial"/>
          <w:sz w:val="16"/>
          <w:szCs w:val="16"/>
        </w:rPr>
      </w:pPr>
    </w:p>
    <w:p w14:paraId="6BF0A404" w14:textId="77777777" w:rsidR="00C67FDA" w:rsidRDefault="00C67FDA" w:rsidP="00C67FDA">
      <w:pPr>
        <w:jc w:val="both"/>
      </w:pPr>
      <w:r>
        <w:rPr>
          <w:lang w:val="cy-GB"/>
        </w:rPr>
        <w:t>A oes unrhyw leihad wedi bod yn y gwasanaethau y mae'r perchennog yn eu cyflenwi i'r safle, y llain neu'r cartref symudol a/neu unrhyw ddirywiad yn ansawdd y gwasanaethau hynny ers 1</w:t>
      </w:r>
      <w:r>
        <w:rPr>
          <w:vertAlign w:val="superscript"/>
          <w:lang w:val="cy-GB"/>
        </w:rPr>
        <w:t>af</w:t>
      </w:r>
      <w:r>
        <w:rPr>
          <w:lang w:val="cy-GB"/>
        </w:rPr>
        <w:t xml:space="preserve"> Hydref 2014 (i’r graddau nad yw’r dirywiad neu'r lleihad hwnnw wedi cael ei ystyried wrth bennu ffi am y llain cyn hyn)? </w:t>
      </w:r>
    </w:p>
    <w:p w14:paraId="09D10C9E" w14:textId="77777777" w:rsidR="00843393" w:rsidRDefault="00843393" w:rsidP="00843393">
      <w:pPr>
        <w:tabs>
          <w:tab w:val="left" w:pos="7230"/>
        </w:tabs>
        <w:jc w:val="both"/>
      </w:pPr>
      <w:r>
        <w:tab/>
      </w:r>
      <w:r>
        <w:rPr>
          <w:lang w:val="cy-GB"/>
        </w:rPr>
        <w:t>Oes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oes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3DDB0E3" w14:textId="77777777" w:rsidR="00DE5101" w:rsidRPr="007833F2" w:rsidRDefault="00DE5101" w:rsidP="00DE5101">
      <w:pPr>
        <w:tabs>
          <w:tab w:val="left" w:pos="7230"/>
        </w:tabs>
        <w:jc w:val="both"/>
        <w:rPr>
          <w:rFonts w:cs="Arial"/>
          <w:sz w:val="16"/>
          <w:szCs w:val="16"/>
        </w:rPr>
      </w:pPr>
    </w:p>
    <w:p w14:paraId="5AD7C3BD" w14:textId="77777777" w:rsidR="00C67FDA" w:rsidRDefault="00C67FDA" w:rsidP="00C67FDA">
      <w:pPr>
        <w:jc w:val="both"/>
      </w:pPr>
      <w:r>
        <w:rPr>
          <w:lang w:val="cy-GB"/>
        </w:rPr>
        <w:t>A effeithiwyd yn uniongyrchol ar y costau sy'n daladwy gan berchennog y safle o ran cynnal a chadw neu reoli'r safle yn sgil ymddeddfiad sydd wedi dod i rym ers y dyddiad adolygu diwethaf?</w:t>
      </w:r>
      <w:r>
        <w:t xml:space="preserve"> </w:t>
      </w:r>
      <w:r>
        <w:rPr>
          <w:lang w:val="cy-GB"/>
        </w:rPr>
        <w:t>(ac eithrio costau y mae'r perchennog wedi'u cael ers y dyddiad adolygu diwethaf at ddibenion cydymffurfio â'r newidiadau a wnaed i Ddeddf Cartrefi Symudol 1983 yn sgil Deddf Cartrefi Symudol (Cymru) 2013?</w:t>
      </w:r>
      <w:r>
        <w:t xml:space="preserve"> </w:t>
      </w:r>
    </w:p>
    <w:p w14:paraId="227D0A3F" w14:textId="77777777" w:rsidR="00843393" w:rsidRDefault="00843393" w:rsidP="00843393">
      <w:pPr>
        <w:tabs>
          <w:tab w:val="left" w:pos="7230"/>
        </w:tabs>
        <w:jc w:val="both"/>
      </w:pPr>
      <w:r>
        <w:tab/>
      </w:r>
      <w:r>
        <w:rPr>
          <w:lang w:val="cy-GB"/>
        </w:rPr>
        <w:t>Do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1FECB89" w14:textId="77777777" w:rsidR="0097666C" w:rsidRPr="007833F2" w:rsidRDefault="0097666C" w:rsidP="00DE5101">
      <w:pPr>
        <w:spacing w:before="120"/>
        <w:jc w:val="both"/>
        <w:rPr>
          <w:rFonts w:cs="Arial"/>
          <w:sz w:val="16"/>
          <w:szCs w:val="16"/>
        </w:rPr>
      </w:pPr>
    </w:p>
    <w:p w14:paraId="16D30689" w14:textId="77777777" w:rsidR="00DE5101" w:rsidRPr="00843393" w:rsidRDefault="00843393" w:rsidP="00843393">
      <w:pPr>
        <w:spacing w:before="120"/>
        <w:jc w:val="both"/>
      </w:pPr>
      <w:r>
        <w:rPr>
          <w:lang w:val="cy-GB"/>
        </w:rPr>
        <w:t>Rhowch fanylion unrhyw newidiadau a nodwyd uchod, gan gynnwys cyfeirnod unrhyw benderfyniad gan Dribiwnlys y cyfeiriwyd ato uchod.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97666C" w14:paraId="19586169" w14:textId="77777777" w:rsidTr="00224DEE">
        <w:trPr>
          <w:trHeight w:val="3855"/>
          <w:tblHeader/>
        </w:trPr>
        <w:tc>
          <w:tcPr>
            <w:tcW w:w="10988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38AE7F5A" w14:textId="77777777" w:rsidR="0097666C" w:rsidRDefault="0097666C" w:rsidP="00DE5101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6E9DB815" w14:textId="77777777" w:rsidR="007833F2" w:rsidRDefault="007833F2">
      <w:pPr>
        <w:rPr>
          <w:rFonts w:cs="Arial"/>
        </w:rPr>
      </w:pPr>
      <w:r>
        <w:rPr>
          <w:rFonts w:cs="Arial"/>
        </w:rPr>
        <w:br w:type="page"/>
      </w:r>
    </w:p>
    <w:p w14:paraId="33ABEDA6" w14:textId="15A277E7" w:rsidR="00843393" w:rsidRDefault="00163299" w:rsidP="00163299">
      <w:pPr>
        <w:pStyle w:val="Heading3"/>
      </w:pPr>
      <w:r>
        <w:t>5</w:t>
      </w:r>
      <w:r w:rsidR="00843393">
        <w:t>.</w:t>
      </w:r>
      <w:r w:rsidR="00843393">
        <w:tab/>
      </w:r>
      <w:r w:rsidR="00843393">
        <w:rPr>
          <w:lang w:val="cy-GB"/>
        </w:rPr>
        <w:t>G</w:t>
      </w:r>
      <w:r>
        <w:rPr>
          <w:lang w:val="cy-GB"/>
        </w:rPr>
        <w:t xml:space="preserve">wybodaeth ychwanegol </w:t>
      </w:r>
    </w:p>
    <w:p w14:paraId="65C8C20F" w14:textId="77777777" w:rsidR="0097666C" w:rsidRPr="0097666C" w:rsidRDefault="0097666C">
      <w:pPr>
        <w:rPr>
          <w:sz w:val="16"/>
          <w:szCs w:val="16"/>
        </w:rPr>
      </w:pPr>
    </w:p>
    <w:p w14:paraId="61C9A199" w14:textId="77777777" w:rsidR="0097666C" w:rsidRPr="00843393" w:rsidRDefault="00843393" w:rsidP="00843393">
      <w:r>
        <w:rPr>
          <w:lang w:val="cy-GB"/>
        </w:rPr>
        <w:t>Nodwch yn gryno pam rydych chi'n credu y dylai'r Tribiwnlys ddod i'r penderfyniad rydych yn gofyn amdano: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97666C" w14:paraId="0B95D518" w14:textId="77777777" w:rsidTr="00224DEE">
        <w:trPr>
          <w:trHeight w:val="5776"/>
          <w:tblHeader/>
        </w:trPr>
        <w:tc>
          <w:tcPr>
            <w:tcW w:w="10988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0F4956DB" w14:textId="77777777" w:rsidR="0097666C" w:rsidRDefault="0097666C"/>
        </w:tc>
      </w:tr>
    </w:tbl>
    <w:p w14:paraId="0E1CC2C7" w14:textId="77777777" w:rsidR="0097666C" w:rsidRPr="007833F2" w:rsidRDefault="0097666C">
      <w:pPr>
        <w:rPr>
          <w:sz w:val="16"/>
          <w:szCs w:val="16"/>
        </w:rPr>
      </w:pPr>
    </w:p>
    <w:p w14:paraId="57BB93A4" w14:textId="525C9AEE" w:rsidR="0097666C" w:rsidRPr="0097666C" w:rsidRDefault="00163299" w:rsidP="00163299">
      <w:pPr>
        <w:pStyle w:val="Heading3"/>
        <w:rPr>
          <w:sz w:val="16"/>
          <w:szCs w:val="16"/>
        </w:rPr>
      </w:pPr>
      <w:r>
        <w:t>6</w:t>
      </w:r>
      <w:r w:rsidR="00843393">
        <w:t>.</w:t>
      </w:r>
      <w:r w:rsidR="00843393">
        <w:tab/>
      </w:r>
      <w:r w:rsidR="00843393">
        <w:rPr>
          <w:lang w:val="cy-GB"/>
        </w:rPr>
        <w:t>A</w:t>
      </w:r>
      <w:r>
        <w:rPr>
          <w:lang w:val="cy-GB"/>
        </w:rPr>
        <w:t xml:space="preserve">llwn ni ddelio </w:t>
      </w:r>
      <w:r>
        <w:rPr>
          <w:rFonts w:cs="Arial"/>
          <w:lang w:val="cy-GB"/>
        </w:rPr>
        <w:t>â</w:t>
      </w:r>
      <w:r>
        <w:rPr>
          <w:lang w:val="cy-GB"/>
        </w:rPr>
        <w:t xml:space="preserve">’ch cais heb wrandawiad? </w:t>
      </w:r>
    </w:p>
    <w:p w14:paraId="521BE7F9" w14:textId="77777777" w:rsidR="00843393" w:rsidRDefault="00843393" w:rsidP="00843393">
      <w:pPr>
        <w:jc w:val="both"/>
      </w:pPr>
      <w:r>
        <w:rPr>
          <w:lang w:val="cy-GB"/>
        </w:rPr>
        <w:t xml:space="preserve">Mae’n bosibl delio â'ch cais yn gyfan gwbl ar sail sylwadau ysgrifenedig (“penderfyniad ar bapur”) OND DIM OND:  </w:t>
      </w:r>
    </w:p>
    <w:p w14:paraId="139F2B2E" w14:textId="77777777" w:rsidR="0097666C" w:rsidRPr="007833F2" w:rsidRDefault="0097666C" w:rsidP="0097666C">
      <w:pPr>
        <w:rPr>
          <w:sz w:val="16"/>
          <w:szCs w:val="16"/>
        </w:rPr>
      </w:pPr>
    </w:p>
    <w:p w14:paraId="5C483084" w14:textId="77777777" w:rsidR="00843393" w:rsidRDefault="00843393" w:rsidP="00843393">
      <w:pPr>
        <w:numPr>
          <w:ilvl w:val="0"/>
          <w:numId w:val="15"/>
        </w:numPr>
        <w:tabs>
          <w:tab w:val="clear" w:pos="896"/>
          <w:tab w:val="num" w:pos="709"/>
        </w:tabs>
        <w:ind w:left="709" w:hanging="612"/>
        <w:jc w:val="both"/>
      </w:pPr>
      <w:r>
        <w:rPr>
          <w:lang w:val="cy-GB"/>
        </w:rPr>
        <w:t>Os bydd y Tribiwnlys yn meddwl fod hynny'n briodol ac</w:t>
      </w:r>
      <w:r>
        <w:t xml:space="preserve"> </w:t>
      </w:r>
    </w:p>
    <w:p w14:paraId="587A299E" w14:textId="77777777" w:rsidR="00843393" w:rsidRDefault="00843393" w:rsidP="00843393">
      <w:pPr>
        <w:numPr>
          <w:ilvl w:val="0"/>
          <w:numId w:val="15"/>
        </w:numPr>
        <w:tabs>
          <w:tab w:val="clear" w:pos="896"/>
          <w:tab w:val="num" w:pos="709"/>
        </w:tabs>
        <w:ind w:left="709" w:hanging="612"/>
        <w:jc w:val="both"/>
      </w:pPr>
      <w:r>
        <w:rPr>
          <w:lang w:val="cy-GB"/>
        </w:rPr>
        <w:t>Os nad yw unrhyw barti wedi gofyn am wrandawiad</w:t>
      </w:r>
    </w:p>
    <w:p w14:paraId="619B814A" w14:textId="77777777" w:rsidR="0097666C" w:rsidRPr="007833F2" w:rsidRDefault="0097666C" w:rsidP="0097666C">
      <w:pPr>
        <w:ind w:left="709"/>
        <w:jc w:val="both"/>
        <w:rPr>
          <w:rFonts w:cs="Arial"/>
          <w:sz w:val="16"/>
          <w:szCs w:val="16"/>
        </w:rPr>
      </w:pPr>
    </w:p>
    <w:p w14:paraId="25BBED7E" w14:textId="77777777" w:rsidR="00843393" w:rsidRDefault="00843393" w:rsidP="00843393">
      <w:pPr>
        <w:tabs>
          <w:tab w:val="num" w:pos="709"/>
        </w:tabs>
        <w:ind w:left="709" w:hanging="612"/>
        <w:jc w:val="both"/>
      </w:pPr>
      <w:r>
        <w:rPr>
          <w:lang w:val="cy-GB"/>
        </w:rPr>
        <w:t xml:space="preserve">Hyd yn oed os ydych chi'n cytuno i benderfyniad ar bapur </w:t>
      </w:r>
    </w:p>
    <w:p w14:paraId="3592CD0C" w14:textId="77777777" w:rsidR="00843393" w:rsidRDefault="00843393" w:rsidP="00843393">
      <w:pPr>
        <w:numPr>
          <w:ilvl w:val="0"/>
          <w:numId w:val="15"/>
        </w:numPr>
        <w:tabs>
          <w:tab w:val="clear" w:pos="896"/>
          <w:tab w:val="num" w:pos="709"/>
        </w:tabs>
        <w:ind w:left="709" w:hanging="612"/>
        <w:jc w:val="both"/>
      </w:pPr>
      <w:r>
        <w:rPr>
          <w:lang w:val="cy-GB"/>
        </w:rPr>
        <w:t xml:space="preserve">Efallai y bydd y Tribiwnlys, serch hynny, yn penderfynu bod gwrandawiad llafar yn angenrheidiol. </w:t>
      </w:r>
    </w:p>
    <w:p w14:paraId="5BD109C4" w14:textId="77777777" w:rsidR="0097666C" w:rsidRPr="007833F2" w:rsidRDefault="0097666C" w:rsidP="0097666C">
      <w:pPr>
        <w:ind w:left="709"/>
        <w:jc w:val="both"/>
        <w:rPr>
          <w:rFonts w:cs="Arial"/>
          <w:sz w:val="16"/>
          <w:szCs w:val="16"/>
        </w:rPr>
      </w:pPr>
    </w:p>
    <w:p w14:paraId="7D709E2F" w14:textId="77777777" w:rsidR="00843393" w:rsidRDefault="00843393" w:rsidP="00843393">
      <w:pPr>
        <w:tabs>
          <w:tab w:val="num" w:pos="709"/>
        </w:tabs>
        <w:ind w:left="709" w:hanging="612"/>
      </w:pPr>
      <w:r>
        <w:rPr>
          <w:lang w:val="cy-GB"/>
        </w:rPr>
        <w:t>Gallwch chi neu unrhyw barti arall ofyn am wrandawiad llafar o hyd ar unrhyw bryd cyn y bydd y penderfyniad yn cael ei wneud.</w:t>
      </w:r>
    </w:p>
    <w:p w14:paraId="6471662F" w14:textId="77777777" w:rsidR="0097666C" w:rsidRPr="007833F2" w:rsidRDefault="0097666C" w:rsidP="0097666C">
      <w:pPr>
        <w:tabs>
          <w:tab w:val="num" w:pos="709"/>
          <w:tab w:val="left" w:pos="9072"/>
        </w:tabs>
        <w:ind w:left="709" w:hanging="612"/>
        <w:rPr>
          <w:rFonts w:cs="Arial"/>
          <w:sz w:val="16"/>
          <w:szCs w:val="16"/>
        </w:rPr>
      </w:pPr>
    </w:p>
    <w:p w14:paraId="6D6A15AD" w14:textId="77777777" w:rsidR="00843393" w:rsidRDefault="00843393" w:rsidP="00843393">
      <w:pPr>
        <w:tabs>
          <w:tab w:val="num" w:pos="709"/>
          <w:tab w:val="left" w:pos="8222"/>
          <w:tab w:val="left" w:pos="8789"/>
          <w:tab w:val="left" w:pos="9356"/>
          <w:tab w:val="left" w:pos="9923"/>
        </w:tabs>
        <w:ind w:left="709" w:hanging="612"/>
      </w:pPr>
      <w:r>
        <w:rPr>
          <w:lang w:val="cy-GB"/>
        </w:rPr>
        <w:t>Ydych chi'n cytuno i’r cais hwn gael ei benderfynu heb wrandawiad llafar?</w:t>
      </w:r>
      <w:r>
        <w:tab/>
      </w:r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19CE90AD" w14:textId="77777777" w:rsidR="0097666C" w:rsidRDefault="0097666C" w:rsidP="0097666C">
      <w:pPr>
        <w:tabs>
          <w:tab w:val="num" w:pos="709"/>
        </w:tabs>
        <w:ind w:left="709" w:hanging="612"/>
        <w:rPr>
          <w:rFonts w:cs="Arial"/>
        </w:rPr>
      </w:pPr>
    </w:p>
    <w:p w14:paraId="2490F605" w14:textId="77777777" w:rsidR="00843393" w:rsidRDefault="00843393" w:rsidP="00843393">
      <w:pPr>
        <w:tabs>
          <w:tab w:val="num" w:pos="709"/>
        </w:tabs>
        <w:rPr>
          <w:b/>
          <w:lang w:val="cy-GB"/>
        </w:rPr>
      </w:pPr>
      <w:r>
        <w:rPr>
          <w:b/>
          <w:lang w:val="cy-GB"/>
        </w:rPr>
        <w:t>Gwnewch yn siŵr eich bod yn llenwi'r ffurflen hon, gan dybio y bydd gwrandawiad llafar yn cael ei gynnal.</w:t>
      </w:r>
    </w:p>
    <w:p w14:paraId="683AE7FE" w14:textId="77777777" w:rsidR="00301FF8" w:rsidRDefault="00301FF8" w:rsidP="00843393">
      <w:pPr>
        <w:tabs>
          <w:tab w:val="num" w:pos="709"/>
        </w:tabs>
        <w:rPr>
          <w:b/>
          <w:lang w:val="cy-GB"/>
        </w:rPr>
      </w:pPr>
    </w:p>
    <w:p w14:paraId="36E2F4BC" w14:textId="77777777" w:rsidR="00301FF8" w:rsidRDefault="00301FF8" w:rsidP="00843393">
      <w:pPr>
        <w:tabs>
          <w:tab w:val="num" w:pos="709"/>
        </w:tabs>
        <w:rPr>
          <w:b/>
          <w:lang w:val="cy-GB"/>
        </w:rPr>
      </w:pPr>
    </w:p>
    <w:p w14:paraId="3BD394A2" w14:textId="77777777" w:rsidR="00301FF8" w:rsidRDefault="00301FF8" w:rsidP="00843393">
      <w:pPr>
        <w:tabs>
          <w:tab w:val="num" w:pos="709"/>
        </w:tabs>
        <w:rPr>
          <w:b/>
          <w:lang w:val="cy-GB"/>
        </w:rPr>
      </w:pPr>
    </w:p>
    <w:p w14:paraId="3EF9D781" w14:textId="77777777" w:rsidR="00301FF8" w:rsidRDefault="00301FF8" w:rsidP="00843393">
      <w:pPr>
        <w:tabs>
          <w:tab w:val="num" w:pos="709"/>
        </w:tabs>
        <w:rPr>
          <w:b/>
          <w:lang w:val="cy-GB"/>
        </w:rPr>
      </w:pPr>
    </w:p>
    <w:p w14:paraId="11CD42BD" w14:textId="77777777" w:rsidR="00301FF8" w:rsidRDefault="00301FF8" w:rsidP="00843393">
      <w:pPr>
        <w:tabs>
          <w:tab w:val="num" w:pos="709"/>
        </w:tabs>
        <w:rPr>
          <w:b/>
          <w:lang w:val="cy-GB"/>
        </w:rPr>
      </w:pPr>
    </w:p>
    <w:p w14:paraId="0A85FC18" w14:textId="77777777" w:rsidR="00301FF8" w:rsidRDefault="00301FF8" w:rsidP="00843393">
      <w:pPr>
        <w:tabs>
          <w:tab w:val="num" w:pos="709"/>
        </w:tabs>
        <w:rPr>
          <w:b/>
          <w:lang w:val="cy-GB"/>
        </w:rPr>
      </w:pPr>
    </w:p>
    <w:p w14:paraId="5124D75F" w14:textId="77777777" w:rsidR="00301FF8" w:rsidRDefault="00301FF8" w:rsidP="00843393">
      <w:pPr>
        <w:tabs>
          <w:tab w:val="num" w:pos="709"/>
        </w:tabs>
        <w:rPr>
          <w:b/>
          <w:lang w:val="cy-GB"/>
        </w:rPr>
      </w:pPr>
    </w:p>
    <w:p w14:paraId="0D672943" w14:textId="77777777" w:rsidR="00301FF8" w:rsidRDefault="00301FF8" w:rsidP="00843393">
      <w:pPr>
        <w:tabs>
          <w:tab w:val="num" w:pos="709"/>
        </w:tabs>
        <w:rPr>
          <w:b/>
          <w:lang w:val="cy-GB"/>
        </w:rPr>
      </w:pPr>
    </w:p>
    <w:p w14:paraId="113D0364" w14:textId="77777777" w:rsidR="00163299" w:rsidRDefault="00163299" w:rsidP="00843393">
      <w:pPr>
        <w:tabs>
          <w:tab w:val="num" w:pos="709"/>
        </w:tabs>
        <w:rPr>
          <w:b/>
          <w:lang w:val="cy-GB"/>
        </w:rPr>
      </w:pPr>
    </w:p>
    <w:p w14:paraId="63A8839B" w14:textId="77777777" w:rsidR="00163299" w:rsidRDefault="00163299" w:rsidP="00843393">
      <w:pPr>
        <w:tabs>
          <w:tab w:val="num" w:pos="709"/>
        </w:tabs>
        <w:rPr>
          <w:b/>
          <w:lang w:val="cy-GB"/>
        </w:rPr>
      </w:pPr>
    </w:p>
    <w:p w14:paraId="49A6A956" w14:textId="77777777" w:rsidR="00301FF8" w:rsidRDefault="00301FF8" w:rsidP="00843393">
      <w:pPr>
        <w:tabs>
          <w:tab w:val="num" w:pos="709"/>
        </w:tabs>
        <w:rPr>
          <w:b/>
          <w:lang w:val="cy-GB"/>
        </w:rPr>
      </w:pPr>
    </w:p>
    <w:p w14:paraId="19BB1259" w14:textId="77777777" w:rsidR="00301FF8" w:rsidRDefault="00301FF8" w:rsidP="00843393">
      <w:pPr>
        <w:tabs>
          <w:tab w:val="num" w:pos="709"/>
        </w:tabs>
        <w:rPr>
          <w:b/>
        </w:rPr>
      </w:pPr>
    </w:p>
    <w:p w14:paraId="38BBAC76" w14:textId="77777777" w:rsidR="0097666C" w:rsidRPr="007833F2" w:rsidRDefault="0097666C" w:rsidP="0097666C">
      <w:pPr>
        <w:tabs>
          <w:tab w:val="num" w:pos="709"/>
        </w:tabs>
        <w:rPr>
          <w:sz w:val="16"/>
          <w:szCs w:val="16"/>
        </w:rPr>
      </w:pPr>
    </w:p>
    <w:p w14:paraId="12D3F353" w14:textId="2F75F356" w:rsidR="00843393" w:rsidRPr="00163299" w:rsidRDefault="00163299" w:rsidP="00163299">
      <w:pPr>
        <w:pStyle w:val="Heading3"/>
      </w:pPr>
      <w:r>
        <w:t>7</w:t>
      </w:r>
      <w:r w:rsidR="00843393" w:rsidRPr="00163299">
        <w:t>.</w:t>
      </w:r>
      <w:r w:rsidR="00843393" w:rsidRPr="00163299">
        <w:tab/>
      </w:r>
      <w:proofErr w:type="spellStart"/>
      <w:r w:rsidR="00843393" w:rsidRPr="00163299">
        <w:rPr>
          <w:lang w:val="cy-GB"/>
        </w:rPr>
        <w:t>A</w:t>
      </w:r>
      <w:r>
        <w:rPr>
          <w:lang w:val="cy-GB"/>
        </w:rPr>
        <w:t>egaeledd</w:t>
      </w:r>
      <w:proofErr w:type="spellEnd"/>
    </w:p>
    <w:p w14:paraId="682A836D" w14:textId="77777777" w:rsidR="0097666C" w:rsidRPr="004E0307" w:rsidRDefault="0097666C" w:rsidP="0097666C">
      <w:pPr>
        <w:rPr>
          <w:rFonts w:cs="Arial"/>
          <w:sz w:val="16"/>
          <w:szCs w:val="16"/>
        </w:rPr>
      </w:pPr>
    </w:p>
    <w:p w14:paraId="4200E95A" w14:textId="77777777" w:rsidR="00843393" w:rsidRDefault="00843393" w:rsidP="00843393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38050C18" w14:textId="77777777" w:rsidR="0097666C" w:rsidRPr="007833F2" w:rsidRDefault="0097666C" w:rsidP="0097666C">
      <w:pPr>
        <w:rPr>
          <w:rFonts w:cs="Arial"/>
          <w:sz w:val="16"/>
          <w:szCs w:val="16"/>
        </w:rPr>
      </w:pPr>
    </w:p>
    <w:p w14:paraId="34ADCBDD" w14:textId="77777777" w:rsidR="00843393" w:rsidRDefault="00843393" w:rsidP="00843393">
      <w:r>
        <w:rPr>
          <w:lang w:val="cy-GB"/>
        </w:rPr>
        <w:t>Dyddiadau pan NAD ydych ar gael:</w:t>
      </w:r>
    </w:p>
    <w:p w14:paraId="0A729A48" w14:textId="77777777" w:rsidR="0097666C" w:rsidRPr="00316AF1" w:rsidRDefault="0097666C" w:rsidP="0097666C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97666C" w14:paraId="4BC5CAC2" w14:textId="77777777" w:rsidTr="0059457C">
        <w:trPr>
          <w:trHeight w:val="447"/>
          <w:tblHeader/>
        </w:trPr>
        <w:tc>
          <w:tcPr>
            <w:tcW w:w="3402" w:type="dxa"/>
          </w:tcPr>
          <w:p w14:paraId="69956A16" w14:textId="77777777" w:rsidR="00843393" w:rsidRPr="00843393" w:rsidRDefault="00843393" w:rsidP="00843393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2413B518" w14:textId="77777777" w:rsidR="00843393" w:rsidRPr="00843393" w:rsidRDefault="00843393" w:rsidP="00843393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2317312A" w14:textId="77777777" w:rsidR="00843393" w:rsidRPr="00843393" w:rsidRDefault="00843393" w:rsidP="00843393">
            <w:r>
              <w:rPr>
                <w:lang w:val="cy-GB"/>
              </w:rPr>
              <w:t>Dyddiad:</w:t>
            </w:r>
          </w:p>
        </w:tc>
      </w:tr>
    </w:tbl>
    <w:p w14:paraId="7E005EA6" w14:textId="77777777" w:rsidR="0097666C" w:rsidRPr="00316AF1" w:rsidRDefault="0097666C" w:rsidP="0097666C">
      <w:pPr>
        <w:rPr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97666C" w14:paraId="4DB11C23" w14:textId="77777777" w:rsidTr="0059457C">
        <w:trPr>
          <w:trHeight w:val="550"/>
          <w:tblHeader/>
        </w:trPr>
        <w:tc>
          <w:tcPr>
            <w:tcW w:w="3402" w:type="dxa"/>
            <w:vAlign w:val="center"/>
          </w:tcPr>
          <w:p w14:paraId="6F3BEEE7" w14:textId="77777777" w:rsidR="00843393" w:rsidRPr="00843393" w:rsidRDefault="00843393" w:rsidP="00843393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694903A2" w14:textId="77777777" w:rsidR="00843393" w:rsidRPr="00843393" w:rsidRDefault="00843393" w:rsidP="00843393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311D5776" w14:textId="77777777" w:rsidR="00843393" w:rsidRPr="00843393" w:rsidRDefault="00843393" w:rsidP="00843393">
            <w:r>
              <w:rPr>
                <w:lang w:val="cy-GB"/>
              </w:rPr>
              <w:t>Dyddiad:</w:t>
            </w:r>
          </w:p>
        </w:tc>
      </w:tr>
    </w:tbl>
    <w:p w14:paraId="1E91557D" w14:textId="77777777" w:rsidR="007833F2" w:rsidRDefault="007833F2">
      <w:pPr>
        <w:rPr>
          <w:sz w:val="16"/>
          <w:szCs w:val="16"/>
          <w:shd w:val="clear" w:color="auto" w:fill="0558FF"/>
        </w:rPr>
      </w:pPr>
    </w:p>
    <w:p w14:paraId="48897008" w14:textId="4B66BCF9" w:rsidR="00843393" w:rsidRDefault="00163299" w:rsidP="00163299">
      <w:pPr>
        <w:pStyle w:val="Heading3"/>
      </w:pPr>
      <w:r>
        <w:t>8</w:t>
      </w:r>
      <w:r w:rsidR="00843393">
        <w:t>.</w:t>
      </w:r>
      <w:r w:rsidR="00843393">
        <w:tab/>
      </w:r>
      <w:r w:rsidR="00843393">
        <w:rPr>
          <w:lang w:val="cy-GB"/>
        </w:rPr>
        <w:t>G</w:t>
      </w:r>
      <w:r>
        <w:rPr>
          <w:lang w:val="cy-GB"/>
        </w:rPr>
        <w:t xml:space="preserve">ofynion o ran y lleoliad </w:t>
      </w:r>
      <w:r w:rsidR="00843393">
        <w:rPr>
          <w:lang w:val="cy-GB"/>
        </w:rPr>
        <w:t xml:space="preserve"> </w:t>
      </w:r>
    </w:p>
    <w:p w14:paraId="5B9BB1A8" w14:textId="77777777" w:rsidR="0097666C" w:rsidRPr="004E0307" w:rsidRDefault="0097666C" w:rsidP="0097666C">
      <w:pPr>
        <w:rPr>
          <w:rFonts w:cs="Arial"/>
          <w:sz w:val="16"/>
          <w:szCs w:val="16"/>
        </w:rPr>
      </w:pPr>
    </w:p>
    <w:p w14:paraId="7EFB5032" w14:textId="77777777" w:rsidR="0097666C" w:rsidRPr="00843393" w:rsidRDefault="00843393" w:rsidP="00843393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9. requirements"/>
      </w:tblPr>
      <w:tblGrid>
        <w:gridCol w:w="10644"/>
      </w:tblGrid>
      <w:tr w:rsidR="0097666C" w14:paraId="68FBC565" w14:textId="77777777" w:rsidTr="0059457C">
        <w:trPr>
          <w:trHeight w:val="1543"/>
          <w:tblHeader/>
        </w:trPr>
        <w:tc>
          <w:tcPr>
            <w:tcW w:w="10773" w:type="dxa"/>
          </w:tcPr>
          <w:p w14:paraId="0A408A06" w14:textId="77777777" w:rsidR="0097666C" w:rsidRDefault="0097666C" w:rsidP="0059457C">
            <w:pPr>
              <w:rPr>
                <w:rFonts w:cs="Arial"/>
              </w:rPr>
            </w:pPr>
          </w:p>
        </w:tc>
      </w:tr>
    </w:tbl>
    <w:p w14:paraId="1DD09CE5" w14:textId="77777777" w:rsidR="0097666C" w:rsidRPr="00652DAB" w:rsidRDefault="0097666C" w:rsidP="0097666C">
      <w:pPr>
        <w:rPr>
          <w:rFonts w:cs="Arial"/>
          <w:sz w:val="16"/>
          <w:szCs w:val="16"/>
        </w:rPr>
      </w:pPr>
    </w:p>
    <w:p w14:paraId="671FB190" w14:textId="3557FE5E" w:rsidR="00843393" w:rsidRDefault="00163299" w:rsidP="00163299">
      <w:pPr>
        <w:pStyle w:val="Heading3"/>
      </w:pPr>
      <w:r>
        <w:t>9</w:t>
      </w:r>
      <w:r w:rsidR="00843393">
        <w:t xml:space="preserve">. </w:t>
      </w:r>
      <w:r w:rsidR="00843393">
        <w:rPr>
          <w:lang w:val="cy-GB"/>
        </w:rPr>
        <w:t>D</w:t>
      </w:r>
      <w:r>
        <w:rPr>
          <w:lang w:val="cy-GB"/>
        </w:rPr>
        <w:t>atganiad gwirionedd</w:t>
      </w:r>
    </w:p>
    <w:p w14:paraId="45EBE03E" w14:textId="77777777" w:rsidR="00843393" w:rsidRDefault="00843393" w:rsidP="00843393">
      <w:r>
        <w:rPr>
          <w:i/>
          <w:lang w:val="cy-GB"/>
        </w:rPr>
        <w:t>Credaf fod y ffeithiau a nodir yn y datganiad hwn yn wir.</w:t>
      </w:r>
    </w:p>
    <w:p w14:paraId="050678D4" w14:textId="77777777" w:rsidR="0097666C" w:rsidRPr="00652DAB" w:rsidRDefault="0097666C" w:rsidP="0097666C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78"/>
        <w:gridCol w:w="8276"/>
      </w:tblGrid>
      <w:tr w:rsidR="0097666C" w14:paraId="7F753A30" w14:textId="77777777" w:rsidTr="0059457C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6456095F" w14:textId="77777777" w:rsidR="00843393" w:rsidRPr="00843393" w:rsidRDefault="00843393" w:rsidP="00843393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3B26FBB" w14:textId="77777777" w:rsidR="0097666C" w:rsidRDefault="0097666C" w:rsidP="0059457C">
            <w:pPr>
              <w:rPr>
                <w:rFonts w:cs="Arial"/>
              </w:rPr>
            </w:pPr>
          </w:p>
        </w:tc>
      </w:tr>
    </w:tbl>
    <w:p w14:paraId="4F463ACC" w14:textId="77777777" w:rsidR="0097666C" w:rsidRPr="00323EF5" w:rsidRDefault="0097666C" w:rsidP="0097666C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86"/>
        <w:gridCol w:w="8278"/>
      </w:tblGrid>
      <w:tr w:rsidR="0097666C" w14:paraId="20AA1FC5" w14:textId="77777777" w:rsidTr="0059457C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544A8B96" w14:textId="77777777" w:rsidR="00843393" w:rsidRPr="00843393" w:rsidRDefault="00843393" w:rsidP="00843393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4AD9CD69" w14:textId="77777777" w:rsidR="0097666C" w:rsidRDefault="0097666C" w:rsidP="0059457C">
            <w:pPr>
              <w:rPr>
                <w:rFonts w:cs="Arial"/>
              </w:rPr>
            </w:pPr>
          </w:p>
        </w:tc>
      </w:tr>
    </w:tbl>
    <w:p w14:paraId="39918E40" w14:textId="77777777" w:rsidR="0097666C" w:rsidRPr="00323EF5" w:rsidRDefault="0097666C" w:rsidP="0097666C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492"/>
        <w:gridCol w:w="7162"/>
      </w:tblGrid>
      <w:tr w:rsidR="0097666C" w14:paraId="016E6117" w14:textId="77777777" w:rsidTr="0059457C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200B043E" w14:textId="77777777" w:rsidR="00843393" w:rsidRPr="00843393" w:rsidRDefault="00843393" w:rsidP="00843393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1AE93F1" w14:textId="77777777" w:rsidR="0097666C" w:rsidRDefault="0097666C" w:rsidP="0059457C">
            <w:pPr>
              <w:rPr>
                <w:rFonts w:cs="Arial"/>
              </w:rPr>
            </w:pPr>
          </w:p>
        </w:tc>
      </w:tr>
    </w:tbl>
    <w:p w14:paraId="028F6F59" w14:textId="77777777" w:rsidR="0097666C" w:rsidRPr="00323EF5" w:rsidRDefault="0097666C" w:rsidP="0097666C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2977"/>
      </w:tblGrid>
      <w:tr w:rsidR="0097666C" w14:paraId="024108CF" w14:textId="77777777" w:rsidTr="0059457C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53AF6174" w14:textId="77777777" w:rsidR="00843393" w:rsidRPr="00843393" w:rsidRDefault="00843393" w:rsidP="00843393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A3A865B" w14:textId="77777777" w:rsidR="0097666C" w:rsidRDefault="0097666C" w:rsidP="0059457C">
            <w:pPr>
              <w:rPr>
                <w:rFonts w:cs="Arial"/>
              </w:rPr>
            </w:pPr>
          </w:p>
        </w:tc>
      </w:tr>
    </w:tbl>
    <w:p w14:paraId="13FBA613" w14:textId="77777777" w:rsidR="00840F25" w:rsidRDefault="00840F25" w:rsidP="00796FBC">
      <w:pPr>
        <w:jc w:val="both"/>
        <w:rPr>
          <w:rFonts w:cs="Arial"/>
        </w:rPr>
      </w:pPr>
    </w:p>
    <w:p w14:paraId="381ED536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11E64CD7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4B1E8DE0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6E35A5EF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1B2BC0AE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788B9A9D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1EB77D36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004B43FB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627BB2F9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3E8DDC8A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63527971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6E09BFB0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070BA266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6461E66A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1AD155AA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6BD01679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28FB173F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43B785F5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729AD913" w14:textId="77777777" w:rsidR="00301FF8" w:rsidRDefault="00301FF8" w:rsidP="00843393">
      <w:pPr>
        <w:jc w:val="both"/>
        <w:rPr>
          <w:b/>
          <w:u w:val="single"/>
          <w:lang w:val="cy-GB"/>
        </w:rPr>
      </w:pPr>
    </w:p>
    <w:p w14:paraId="39869C46" w14:textId="77777777" w:rsidR="00843393" w:rsidRDefault="00843393" w:rsidP="00843393">
      <w:pPr>
        <w:jc w:val="both"/>
        <w:rPr>
          <w:b/>
          <w:u w:val="single"/>
        </w:rPr>
      </w:pPr>
      <w:r>
        <w:rPr>
          <w:b/>
          <w:u w:val="single"/>
          <w:lang w:val="cy-GB"/>
        </w:rPr>
        <w:t>RHESTR WIRIO</w:t>
      </w:r>
      <w:r>
        <w:rPr>
          <w:b/>
          <w:u w:val="single"/>
          <w:lang w:val="cy-GB"/>
        </w:rPr>
        <w:tab/>
      </w:r>
    </w:p>
    <w:p w14:paraId="7C25F255" w14:textId="77777777" w:rsidR="00157D42" w:rsidRDefault="00157D42" w:rsidP="00796FBC">
      <w:pPr>
        <w:jc w:val="both"/>
        <w:rPr>
          <w:rFonts w:cs="Arial"/>
        </w:rPr>
      </w:pPr>
    </w:p>
    <w:p w14:paraId="56CE9CF7" w14:textId="77777777" w:rsidR="00843393" w:rsidRDefault="00843393" w:rsidP="00843393">
      <w:pPr>
        <w:jc w:val="both"/>
      </w:pPr>
      <w:r>
        <w:rPr>
          <w:lang w:val="cy-GB"/>
        </w:rPr>
        <w:t>Gwnewch yn siŵr eich bod wedi:</w:t>
      </w:r>
    </w:p>
    <w:p w14:paraId="4F6893C2" w14:textId="77777777" w:rsidR="00157D42" w:rsidRDefault="00157D42" w:rsidP="00796FBC">
      <w:pPr>
        <w:jc w:val="both"/>
        <w:rPr>
          <w:rFonts w:cs="Arial"/>
        </w:rPr>
      </w:pPr>
    </w:p>
    <w:p w14:paraId="79F9661F" w14:textId="77777777" w:rsidR="00843393" w:rsidRDefault="00843393" w:rsidP="00843393">
      <w:pPr>
        <w:numPr>
          <w:ilvl w:val="0"/>
          <w:numId w:val="16"/>
        </w:numPr>
        <w:jc w:val="both"/>
      </w:pPr>
      <w:r>
        <w:rPr>
          <w:lang w:val="cy-GB"/>
        </w:rPr>
        <w:t>Cwblhau’r ffurflen hon YN LLAWN.</w:t>
      </w:r>
    </w:p>
    <w:p w14:paraId="6FCF9BA2" w14:textId="77777777" w:rsidR="00843393" w:rsidRDefault="00843393" w:rsidP="00843393">
      <w:pPr>
        <w:numPr>
          <w:ilvl w:val="0"/>
          <w:numId w:val="16"/>
        </w:numPr>
        <w:jc w:val="both"/>
      </w:pPr>
      <w:r>
        <w:rPr>
          <w:lang w:val="cy-GB"/>
        </w:rPr>
        <w:t>Cynnwys yr holl ddogfennau angenrheidiol.</w:t>
      </w:r>
    </w:p>
    <w:p w14:paraId="0A92971B" w14:textId="77777777" w:rsidR="00157D42" w:rsidRDefault="00157D42" w:rsidP="00796FBC">
      <w:pPr>
        <w:jc w:val="both"/>
        <w:rPr>
          <w:rFonts w:cs="Arial"/>
        </w:rPr>
      </w:pPr>
    </w:p>
    <w:p w14:paraId="34BBA706" w14:textId="77777777" w:rsidR="00843393" w:rsidRDefault="00843393" w:rsidP="00843393">
      <w:pPr>
        <w:jc w:val="both"/>
      </w:pPr>
      <w:r>
        <w:rPr>
          <w:lang w:val="cy-GB"/>
        </w:rPr>
        <w:t>Ni fydd y Tribiwnlys yn prosesu eich cais os nad ydych wedi gwneud hyn.</w:t>
      </w:r>
    </w:p>
    <w:p w14:paraId="1E035E35" w14:textId="77777777" w:rsidR="00157D42" w:rsidRDefault="00157D42" w:rsidP="00796FBC">
      <w:pPr>
        <w:jc w:val="both"/>
        <w:rPr>
          <w:rFonts w:cs="Arial"/>
        </w:rPr>
      </w:pPr>
    </w:p>
    <w:p w14:paraId="0241E69B" w14:textId="77777777" w:rsidR="00843393" w:rsidRPr="00163299" w:rsidRDefault="00843393" w:rsidP="00843393">
      <w:pPr>
        <w:jc w:val="both"/>
        <w:rPr>
          <w:noProof/>
          <w:color w:val="FFFFFF"/>
        </w:rPr>
      </w:pPr>
      <w:r>
        <w:rPr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FF4165">
        <w:rPr>
          <w:rFonts w:cs="Arial"/>
        </w:rPr>
        <w:t xml:space="preserve">0300 025 2777 </w:t>
      </w:r>
      <w:r>
        <w:rPr>
          <w:lang w:val="cy-GB"/>
        </w:rPr>
        <w:t>neu anfonwch e-</w:t>
      </w:r>
      <w:r w:rsidRPr="00163299">
        <w:rPr>
          <w:lang w:val="cy-GB"/>
        </w:rPr>
        <w:t xml:space="preserve">bost at </w:t>
      </w:r>
      <w:hyperlink r:id="rId9" w:history="1">
        <w:r w:rsidR="00A675C7" w:rsidRPr="00163299">
          <w:rPr>
            <w:rStyle w:val="Hyperlink"/>
            <w:lang w:val="cy-GB"/>
          </w:rPr>
          <w:t>rpt@llyw.cymru</w:t>
        </w:r>
      </w:hyperlink>
    </w:p>
    <w:p w14:paraId="3538897F" w14:textId="77777777" w:rsidR="006379FD" w:rsidRPr="00163299" w:rsidRDefault="006379FD" w:rsidP="00796FBC">
      <w:pPr>
        <w:spacing w:before="60"/>
        <w:jc w:val="both"/>
        <w:rPr>
          <w:rFonts w:cs="Arial"/>
          <w:noProof/>
          <w:color w:val="FFFFFF"/>
        </w:rPr>
      </w:pPr>
    </w:p>
    <w:p w14:paraId="54FFA807" w14:textId="77777777" w:rsidR="003E460C" w:rsidRPr="00163299" w:rsidRDefault="003E460C" w:rsidP="003E460C">
      <w:pPr>
        <w:rPr>
          <w:rFonts w:cs="Arial"/>
          <w:lang w:val="cy-GB"/>
        </w:rPr>
      </w:pPr>
      <w:r w:rsidRPr="00163299">
        <w:rPr>
          <w:rFonts w:cs="Arial"/>
          <w:lang w:val="cy-GB"/>
        </w:rPr>
        <w:t xml:space="preserve">Bydd y tribiwnlys yn derbyn ceisiadau trwy e-bost at </w:t>
      </w:r>
      <w:hyperlink r:id="rId10" w:history="1">
        <w:r w:rsidRPr="00163299">
          <w:rPr>
            <w:rStyle w:val="Hyperlink"/>
            <w:rFonts w:cs="Arial"/>
            <w:shd w:val="clear" w:color="auto" w:fill="FFFFFF"/>
            <w:lang w:val="cy-GB"/>
          </w:rPr>
          <w:t>rpt@llyw.cymru</w:t>
        </w:r>
      </w:hyperlink>
      <w:r w:rsidRPr="00163299">
        <w:rPr>
          <w:rFonts w:cs="Arial"/>
          <w:color w:val="333333"/>
          <w:shd w:val="clear" w:color="auto" w:fill="FFFFFF"/>
          <w:lang w:val="cy-GB"/>
        </w:rPr>
        <w:t> </w:t>
      </w:r>
      <w:r w:rsidRPr="00163299">
        <w:rPr>
          <w:rFonts w:cs="Arial"/>
          <w:lang w:val="cy-GB"/>
        </w:rPr>
        <w:t>neu ar ffurf copi caled a anfonir trwy'r post</w:t>
      </w:r>
      <w:bookmarkStart w:id="1" w:name="cysill"/>
      <w:bookmarkEnd w:id="1"/>
      <w:r w:rsidRPr="00163299">
        <w:rPr>
          <w:rFonts w:cs="Arial"/>
          <w:lang w:val="cy-GB"/>
        </w:rPr>
        <w:t>.</w:t>
      </w:r>
    </w:p>
    <w:p w14:paraId="6EDDEBAF" w14:textId="77777777" w:rsidR="00843393" w:rsidRPr="00163299" w:rsidRDefault="00843393" w:rsidP="00843393">
      <w:pPr>
        <w:spacing w:before="40" w:after="120"/>
        <w:jc w:val="both"/>
        <w:rPr>
          <w:color w:val="000000"/>
        </w:rPr>
      </w:pPr>
      <w:r w:rsidRPr="00163299">
        <w:rPr>
          <w:color w:val="000000"/>
          <w:lang w:val="cy-GB"/>
        </w:rPr>
        <w:t>Llenwch y ffurflen gais a’i hanfon gyda’r dogfennau angenrheidiol i’r cyfeiriad isod:</w:t>
      </w:r>
    </w:p>
    <w:p w14:paraId="52A77BEE" w14:textId="77777777" w:rsidR="00B406AD" w:rsidRPr="00163299" w:rsidRDefault="00B406AD" w:rsidP="00B406AD">
      <w:pPr>
        <w:jc w:val="both"/>
        <w:rPr>
          <w:rFonts w:cs="Arial"/>
          <w:color w:val="000000"/>
        </w:rPr>
      </w:pPr>
      <w:r w:rsidRPr="00163299">
        <w:rPr>
          <w:rFonts w:cs="Arial"/>
          <w:color w:val="000000"/>
          <w:lang w:val="cy-GB"/>
        </w:rPr>
        <w:t>Y Tribiwnlys Eiddo Preswyl</w:t>
      </w:r>
    </w:p>
    <w:p w14:paraId="7E4A2DE7" w14:textId="77777777" w:rsidR="00B406AD" w:rsidRPr="00163299" w:rsidRDefault="00B406AD" w:rsidP="00B406AD">
      <w:pPr>
        <w:rPr>
          <w:rFonts w:cs="Arial"/>
        </w:rPr>
      </w:pPr>
      <w:r w:rsidRPr="00163299">
        <w:rPr>
          <w:rFonts w:cs="Arial"/>
        </w:rPr>
        <w:t>Oak House</w:t>
      </w:r>
    </w:p>
    <w:p w14:paraId="7ECFEBF4" w14:textId="77777777" w:rsidR="00B406AD" w:rsidRPr="00163299" w:rsidRDefault="00B406AD" w:rsidP="00B406AD">
      <w:pPr>
        <w:rPr>
          <w:rFonts w:cs="Arial"/>
        </w:rPr>
      </w:pPr>
      <w:r w:rsidRPr="00163299">
        <w:rPr>
          <w:rFonts w:cs="Arial"/>
        </w:rPr>
        <w:t>Cleppa Park</w:t>
      </w:r>
    </w:p>
    <w:p w14:paraId="099BE55B" w14:textId="77777777" w:rsidR="00B406AD" w:rsidRPr="00163299" w:rsidRDefault="00B406AD" w:rsidP="00B406AD">
      <w:pPr>
        <w:rPr>
          <w:rFonts w:cs="Arial"/>
        </w:rPr>
      </w:pPr>
      <w:r w:rsidRPr="00163299">
        <w:rPr>
          <w:rFonts w:cs="Arial"/>
        </w:rPr>
        <w:t>Celtic Springs</w:t>
      </w:r>
    </w:p>
    <w:p w14:paraId="3CBA9552" w14:textId="77777777" w:rsidR="00B406AD" w:rsidRPr="00163299" w:rsidRDefault="00B406AD" w:rsidP="00B406AD">
      <w:pPr>
        <w:rPr>
          <w:rFonts w:cs="Arial"/>
        </w:rPr>
      </w:pPr>
      <w:r w:rsidRPr="00163299">
        <w:rPr>
          <w:rFonts w:cs="Arial"/>
        </w:rPr>
        <w:t>Casnewydd</w:t>
      </w:r>
    </w:p>
    <w:p w14:paraId="5CFF4CA5" w14:textId="77777777" w:rsidR="00B406AD" w:rsidRPr="00163299" w:rsidRDefault="00B406AD" w:rsidP="00B406AD">
      <w:pPr>
        <w:rPr>
          <w:rFonts w:cs="Arial"/>
        </w:rPr>
      </w:pPr>
      <w:r w:rsidRPr="00163299">
        <w:rPr>
          <w:rFonts w:cs="Arial"/>
        </w:rPr>
        <w:t>NP10 8BD</w:t>
      </w:r>
    </w:p>
    <w:p w14:paraId="492C3852" w14:textId="77777777" w:rsidR="0031270B" w:rsidRDefault="0031270B" w:rsidP="002C7917">
      <w:pPr>
        <w:spacing w:beforeLines="30" w:before="72" w:afterLines="30" w:after="72"/>
        <w:jc w:val="both"/>
        <w:rPr>
          <w:rFonts w:cs="Arial"/>
          <w:b/>
          <w:color w:val="FFFFFF"/>
        </w:rPr>
      </w:pPr>
    </w:p>
    <w:sectPr w:rsidR="0031270B" w:rsidSect="00AA676C">
      <w:footerReference w:type="even" r:id="rId11"/>
      <w:footerReference w:type="default" r:id="rId12"/>
      <w:footerReference w:type="first" r:id="rId13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311F" w14:textId="77777777" w:rsidR="00DB2719" w:rsidRDefault="00DB2719">
      <w:r>
        <w:separator/>
      </w:r>
    </w:p>
  </w:endnote>
  <w:endnote w:type="continuationSeparator" w:id="0">
    <w:p w14:paraId="689C7533" w14:textId="77777777" w:rsidR="00DB2719" w:rsidRDefault="00D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610D" w14:textId="77777777" w:rsidR="004954BF" w:rsidRDefault="00180FD3" w:rsidP="00962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4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4BF">
      <w:rPr>
        <w:rStyle w:val="PageNumber"/>
        <w:noProof/>
      </w:rPr>
      <w:t>5</w:t>
    </w:r>
    <w:r>
      <w:rPr>
        <w:rStyle w:val="PageNumber"/>
      </w:rPr>
      <w:fldChar w:fldCharType="end"/>
    </w:r>
  </w:p>
  <w:p w14:paraId="124AF5EF" w14:textId="77777777" w:rsidR="004954BF" w:rsidRDefault="00495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1832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F2DFF95" w14:textId="77777777" w:rsidR="004954BF" w:rsidRPr="0097666C" w:rsidRDefault="0097666C" w:rsidP="0097666C">
        <w:pPr>
          <w:pStyle w:val="Footer"/>
          <w:jc w:val="right"/>
          <w:rPr>
            <w:sz w:val="20"/>
            <w:szCs w:val="20"/>
          </w:rPr>
        </w:pPr>
        <w:r w:rsidRPr="0097666C">
          <w:rPr>
            <w:sz w:val="20"/>
            <w:szCs w:val="20"/>
          </w:rPr>
          <w:fldChar w:fldCharType="begin"/>
        </w:r>
        <w:r w:rsidRPr="0097666C">
          <w:rPr>
            <w:sz w:val="20"/>
            <w:szCs w:val="20"/>
          </w:rPr>
          <w:instrText xml:space="preserve"> PAGE   \* MERGEFORMAT </w:instrText>
        </w:r>
        <w:r w:rsidRPr="0097666C">
          <w:rPr>
            <w:sz w:val="20"/>
            <w:szCs w:val="20"/>
          </w:rPr>
          <w:fldChar w:fldCharType="separate"/>
        </w:r>
        <w:r w:rsidR="003E460C">
          <w:rPr>
            <w:noProof/>
            <w:sz w:val="20"/>
            <w:szCs w:val="20"/>
          </w:rPr>
          <w:t>1</w:t>
        </w:r>
        <w:r w:rsidRPr="0097666C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A295" w14:textId="77777777" w:rsidR="0097666C" w:rsidRPr="0097666C" w:rsidRDefault="0097666C">
    <w:pPr>
      <w:pStyle w:val="Footer"/>
      <w:rPr>
        <w:sz w:val="20"/>
        <w:szCs w:val="20"/>
      </w:rPr>
    </w:pPr>
    <w:r w:rsidRPr="0097666C">
      <w:rPr>
        <w:sz w:val="20"/>
        <w:szCs w:val="20"/>
      </w:rPr>
      <w:t>Version 1 –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65FA" w14:textId="77777777" w:rsidR="00DB2719" w:rsidRDefault="00DB2719">
      <w:r>
        <w:separator/>
      </w:r>
    </w:p>
  </w:footnote>
  <w:footnote w:type="continuationSeparator" w:id="0">
    <w:p w14:paraId="2CBFFD5B" w14:textId="77777777" w:rsidR="00DB2719" w:rsidRDefault="00DB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073"/>
    <w:multiLevelType w:val="hybridMultilevel"/>
    <w:tmpl w:val="1A1ADA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E6E3D"/>
    <w:multiLevelType w:val="hybridMultilevel"/>
    <w:tmpl w:val="C3228194"/>
    <w:lvl w:ilvl="0" w:tplc="9E4671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05BD5"/>
    <w:multiLevelType w:val="hybridMultilevel"/>
    <w:tmpl w:val="A4000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D5F10"/>
    <w:multiLevelType w:val="hybridMultilevel"/>
    <w:tmpl w:val="F4727D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90188"/>
    <w:multiLevelType w:val="hybridMultilevel"/>
    <w:tmpl w:val="EAFED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348C2"/>
    <w:multiLevelType w:val="hybridMultilevel"/>
    <w:tmpl w:val="D938CB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7548127">
    <w:abstractNumId w:val="5"/>
  </w:num>
  <w:num w:numId="2" w16cid:durableId="290749672">
    <w:abstractNumId w:val="12"/>
  </w:num>
  <w:num w:numId="3" w16cid:durableId="1961449459">
    <w:abstractNumId w:val="17"/>
  </w:num>
  <w:num w:numId="4" w16cid:durableId="1581019792">
    <w:abstractNumId w:val="6"/>
  </w:num>
  <w:num w:numId="5" w16cid:durableId="1293974324">
    <w:abstractNumId w:val="16"/>
  </w:num>
  <w:num w:numId="6" w16cid:durableId="310908044">
    <w:abstractNumId w:val="1"/>
  </w:num>
  <w:num w:numId="7" w16cid:durableId="228922890">
    <w:abstractNumId w:val="8"/>
  </w:num>
  <w:num w:numId="8" w16cid:durableId="1898666863">
    <w:abstractNumId w:val="3"/>
  </w:num>
  <w:num w:numId="9" w16cid:durableId="1788502677">
    <w:abstractNumId w:val="7"/>
  </w:num>
  <w:num w:numId="10" w16cid:durableId="471211552">
    <w:abstractNumId w:val="15"/>
  </w:num>
  <w:num w:numId="11" w16cid:durableId="597061729">
    <w:abstractNumId w:val="9"/>
  </w:num>
  <w:num w:numId="12" w16cid:durableId="2130933729">
    <w:abstractNumId w:val="10"/>
  </w:num>
  <w:num w:numId="13" w16cid:durableId="794063371">
    <w:abstractNumId w:val="11"/>
  </w:num>
  <w:num w:numId="14" w16cid:durableId="829637630">
    <w:abstractNumId w:val="14"/>
  </w:num>
  <w:num w:numId="15" w16cid:durableId="34425264">
    <w:abstractNumId w:val="4"/>
  </w:num>
  <w:num w:numId="16" w16cid:durableId="913589025">
    <w:abstractNumId w:val="2"/>
  </w:num>
  <w:num w:numId="17" w16cid:durableId="595677340">
    <w:abstractNumId w:val="0"/>
  </w:num>
  <w:num w:numId="18" w16cid:durableId="1753820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5131"/>
    <w:rsid w:val="00005EAD"/>
    <w:rsid w:val="000126E6"/>
    <w:rsid w:val="00021692"/>
    <w:rsid w:val="0004361C"/>
    <w:rsid w:val="0004699A"/>
    <w:rsid w:val="00073756"/>
    <w:rsid w:val="000A62C5"/>
    <w:rsid w:val="000A7E26"/>
    <w:rsid w:val="000B476E"/>
    <w:rsid w:val="000C0C59"/>
    <w:rsid w:val="000C57A6"/>
    <w:rsid w:val="000D7066"/>
    <w:rsid w:val="00123E44"/>
    <w:rsid w:val="0013219B"/>
    <w:rsid w:val="001473BE"/>
    <w:rsid w:val="00154E02"/>
    <w:rsid w:val="00157D42"/>
    <w:rsid w:val="00163299"/>
    <w:rsid w:val="00175A9E"/>
    <w:rsid w:val="00180FD3"/>
    <w:rsid w:val="00185E12"/>
    <w:rsid w:val="001955CA"/>
    <w:rsid w:val="00195D2D"/>
    <w:rsid w:val="001A27F7"/>
    <w:rsid w:val="001C0518"/>
    <w:rsid w:val="001C5740"/>
    <w:rsid w:val="001C72F3"/>
    <w:rsid w:val="001E65C3"/>
    <w:rsid w:val="001F559E"/>
    <w:rsid w:val="001F6709"/>
    <w:rsid w:val="001F7D66"/>
    <w:rsid w:val="00204915"/>
    <w:rsid w:val="002049DD"/>
    <w:rsid w:val="00211E2B"/>
    <w:rsid w:val="00220CA2"/>
    <w:rsid w:val="00222029"/>
    <w:rsid w:val="00224DEE"/>
    <w:rsid w:val="00234649"/>
    <w:rsid w:val="00256054"/>
    <w:rsid w:val="00264E25"/>
    <w:rsid w:val="0027609C"/>
    <w:rsid w:val="002A7F6B"/>
    <w:rsid w:val="002B3A01"/>
    <w:rsid w:val="002C21DD"/>
    <w:rsid w:val="002C2961"/>
    <w:rsid w:val="002C3112"/>
    <w:rsid w:val="002C7917"/>
    <w:rsid w:val="002D471D"/>
    <w:rsid w:val="002D5BE7"/>
    <w:rsid w:val="002E4660"/>
    <w:rsid w:val="002F0FC6"/>
    <w:rsid w:val="002F2555"/>
    <w:rsid w:val="002F5FAE"/>
    <w:rsid w:val="00301FF8"/>
    <w:rsid w:val="00310DF8"/>
    <w:rsid w:val="0031270B"/>
    <w:rsid w:val="0031693D"/>
    <w:rsid w:val="003261A6"/>
    <w:rsid w:val="00335652"/>
    <w:rsid w:val="003366EE"/>
    <w:rsid w:val="00340EBF"/>
    <w:rsid w:val="00350E99"/>
    <w:rsid w:val="00353F8A"/>
    <w:rsid w:val="00356DCB"/>
    <w:rsid w:val="00363B49"/>
    <w:rsid w:val="0036739C"/>
    <w:rsid w:val="00372741"/>
    <w:rsid w:val="00376963"/>
    <w:rsid w:val="00377C09"/>
    <w:rsid w:val="00382F6C"/>
    <w:rsid w:val="00386B93"/>
    <w:rsid w:val="003A21C6"/>
    <w:rsid w:val="003C2CB0"/>
    <w:rsid w:val="003D27D6"/>
    <w:rsid w:val="003D47E8"/>
    <w:rsid w:val="003E460C"/>
    <w:rsid w:val="00403EF5"/>
    <w:rsid w:val="00405794"/>
    <w:rsid w:val="00406C7A"/>
    <w:rsid w:val="0040748D"/>
    <w:rsid w:val="004220A5"/>
    <w:rsid w:val="004259AD"/>
    <w:rsid w:val="00425A2A"/>
    <w:rsid w:val="0043351F"/>
    <w:rsid w:val="00443E02"/>
    <w:rsid w:val="004624D0"/>
    <w:rsid w:val="00463956"/>
    <w:rsid w:val="00476BCF"/>
    <w:rsid w:val="00480B9C"/>
    <w:rsid w:val="004954BF"/>
    <w:rsid w:val="004A32D4"/>
    <w:rsid w:val="004A5E81"/>
    <w:rsid w:val="004B5687"/>
    <w:rsid w:val="004B790F"/>
    <w:rsid w:val="004C1DFA"/>
    <w:rsid w:val="004D2EA3"/>
    <w:rsid w:val="004D4163"/>
    <w:rsid w:val="004D4B6B"/>
    <w:rsid w:val="004E593F"/>
    <w:rsid w:val="0051116F"/>
    <w:rsid w:val="0053223D"/>
    <w:rsid w:val="005333AD"/>
    <w:rsid w:val="005413FB"/>
    <w:rsid w:val="00543021"/>
    <w:rsid w:val="005448A8"/>
    <w:rsid w:val="00554F51"/>
    <w:rsid w:val="0056142C"/>
    <w:rsid w:val="00572FD1"/>
    <w:rsid w:val="00580BF5"/>
    <w:rsid w:val="0058637F"/>
    <w:rsid w:val="0059457C"/>
    <w:rsid w:val="005956F8"/>
    <w:rsid w:val="005A263A"/>
    <w:rsid w:val="005A5A3D"/>
    <w:rsid w:val="005D30D5"/>
    <w:rsid w:val="005D664C"/>
    <w:rsid w:val="006039DB"/>
    <w:rsid w:val="00605AD3"/>
    <w:rsid w:val="00606B44"/>
    <w:rsid w:val="006134C9"/>
    <w:rsid w:val="006168DF"/>
    <w:rsid w:val="00626BEE"/>
    <w:rsid w:val="00630EDE"/>
    <w:rsid w:val="00631583"/>
    <w:rsid w:val="006379FD"/>
    <w:rsid w:val="0064414C"/>
    <w:rsid w:val="0065062E"/>
    <w:rsid w:val="00651873"/>
    <w:rsid w:val="00663ABF"/>
    <w:rsid w:val="00666BC0"/>
    <w:rsid w:val="00697FCE"/>
    <w:rsid w:val="006B0545"/>
    <w:rsid w:val="006B362D"/>
    <w:rsid w:val="006B5484"/>
    <w:rsid w:val="006B54B7"/>
    <w:rsid w:val="006F2888"/>
    <w:rsid w:val="006F62C6"/>
    <w:rsid w:val="00712052"/>
    <w:rsid w:val="00712D03"/>
    <w:rsid w:val="007354D0"/>
    <w:rsid w:val="00741557"/>
    <w:rsid w:val="007506D2"/>
    <w:rsid w:val="00752192"/>
    <w:rsid w:val="007776E8"/>
    <w:rsid w:val="007833F2"/>
    <w:rsid w:val="00790337"/>
    <w:rsid w:val="00792FDA"/>
    <w:rsid w:val="0079612E"/>
    <w:rsid w:val="00796FBC"/>
    <w:rsid w:val="007A2384"/>
    <w:rsid w:val="007A4099"/>
    <w:rsid w:val="007B134A"/>
    <w:rsid w:val="007B73BB"/>
    <w:rsid w:val="007D167D"/>
    <w:rsid w:val="007F4D75"/>
    <w:rsid w:val="00805B70"/>
    <w:rsid w:val="008216C1"/>
    <w:rsid w:val="00824B19"/>
    <w:rsid w:val="0082551A"/>
    <w:rsid w:val="00840F25"/>
    <w:rsid w:val="00843393"/>
    <w:rsid w:val="00847709"/>
    <w:rsid w:val="00855E59"/>
    <w:rsid w:val="008816A3"/>
    <w:rsid w:val="0089364D"/>
    <w:rsid w:val="008A0F8B"/>
    <w:rsid w:val="008B6A45"/>
    <w:rsid w:val="008C19D4"/>
    <w:rsid w:val="008C613C"/>
    <w:rsid w:val="008C70B8"/>
    <w:rsid w:val="008D2366"/>
    <w:rsid w:val="00915B67"/>
    <w:rsid w:val="00921083"/>
    <w:rsid w:val="00927DF6"/>
    <w:rsid w:val="0095039C"/>
    <w:rsid w:val="009617D6"/>
    <w:rsid w:val="00962506"/>
    <w:rsid w:val="00965B5B"/>
    <w:rsid w:val="00974BBF"/>
    <w:rsid w:val="009756D8"/>
    <w:rsid w:val="0097666C"/>
    <w:rsid w:val="009875E8"/>
    <w:rsid w:val="00994E0E"/>
    <w:rsid w:val="009B6BB4"/>
    <w:rsid w:val="009D410C"/>
    <w:rsid w:val="009D5AC9"/>
    <w:rsid w:val="009E26B6"/>
    <w:rsid w:val="00A010EC"/>
    <w:rsid w:val="00A04485"/>
    <w:rsid w:val="00A05CF4"/>
    <w:rsid w:val="00A12F20"/>
    <w:rsid w:val="00A21E79"/>
    <w:rsid w:val="00A25029"/>
    <w:rsid w:val="00A25A65"/>
    <w:rsid w:val="00A61DA9"/>
    <w:rsid w:val="00A675C7"/>
    <w:rsid w:val="00A6760B"/>
    <w:rsid w:val="00A70F4E"/>
    <w:rsid w:val="00A76AD3"/>
    <w:rsid w:val="00A8407D"/>
    <w:rsid w:val="00AA27BB"/>
    <w:rsid w:val="00AA52DC"/>
    <w:rsid w:val="00AA676C"/>
    <w:rsid w:val="00AB030B"/>
    <w:rsid w:val="00AB2FDE"/>
    <w:rsid w:val="00AF2836"/>
    <w:rsid w:val="00AF48E4"/>
    <w:rsid w:val="00B25D35"/>
    <w:rsid w:val="00B32D3C"/>
    <w:rsid w:val="00B406AD"/>
    <w:rsid w:val="00B51A53"/>
    <w:rsid w:val="00B5684F"/>
    <w:rsid w:val="00B64634"/>
    <w:rsid w:val="00B720E0"/>
    <w:rsid w:val="00B74352"/>
    <w:rsid w:val="00B8241A"/>
    <w:rsid w:val="00B836B0"/>
    <w:rsid w:val="00B92F74"/>
    <w:rsid w:val="00B93A0C"/>
    <w:rsid w:val="00BD5036"/>
    <w:rsid w:val="00C0172D"/>
    <w:rsid w:val="00C07FA7"/>
    <w:rsid w:val="00C34B2F"/>
    <w:rsid w:val="00C42246"/>
    <w:rsid w:val="00C50EF8"/>
    <w:rsid w:val="00C6491F"/>
    <w:rsid w:val="00C67FDA"/>
    <w:rsid w:val="00CA0935"/>
    <w:rsid w:val="00CD3BB8"/>
    <w:rsid w:val="00CD76EC"/>
    <w:rsid w:val="00CE42B3"/>
    <w:rsid w:val="00D0431E"/>
    <w:rsid w:val="00D12421"/>
    <w:rsid w:val="00D20893"/>
    <w:rsid w:val="00D579F6"/>
    <w:rsid w:val="00D61004"/>
    <w:rsid w:val="00D65BE0"/>
    <w:rsid w:val="00D67EB5"/>
    <w:rsid w:val="00D85132"/>
    <w:rsid w:val="00DB2719"/>
    <w:rsid w:val="00DB3011"/>
    <w:rsid w:val="00DC0BC7"/>
    <w:rsid w:val="00DE05E0"/>
    <w:rsid w:val="00DE5101"/>
    <w:rsid w:val="00DF2137"/>
    <w:rsid w:val="00E02AB1"/>
    <w:rsid w:val="00E1497F"/>
    <w:rsid w:val="00E36C96"/>
    <w:rsid w:val="00E37286"/>
    <w:rsid w:val="00E7535D"/>
    <w:rsid w:val="00E7790A"/>
    <w:rsid w:val="00E813F3"/>
    <w:rsid w:val="00E832FE"/>
    <w:rsid w:val="00E97BD9"/>
    <w:rsid w:val="00EA7282"/>
    <w:rsid w:val="00EB09A3"/>
    <w:rsid w:val="00ED17F8"/>
    <w:rsid w:val="00EE25F2"/>
    <w:rsid w:val="00EE61BC"/>
    <w:rsid w:val="00EE6AFF"/>
    <w:rsid w:val="00EF6EF4"/>
    <w:rsid w:val="00F00D07"/>
    <w:rsid w:val="00F02A17"/>
    <w:rsid w:val="00F0503B"/>
    <w:rsid w:val="00F07B0F"/>
    <w:rsid w:val="00F07F77"/>
    <w:rsid w:val="00F10B8C"/>
    <w:rsid w:val="00F352A9"/>
    <w:rsid w:val="00F369FC"/>
    <w:rsid w:val="00F373CF"/>
    <w:rsid w:val="00F42DC9"/>
    <w:rsid w:val="00F51989"/>
    <w:rsid w:val="00F56787"/>
    <w:rsid w:val="00F57F00"/>
    <w:rsid w:val="00F712F6"/>
    <w:rsid w:val="00F736DF"/>
    <w:rsid w:val="00F8326C"/>
    <w:rsid w:val="00F850FD"/>
    <w:rsid w:val="00F96151"/>
    <w:rsid w:val="00FB57F8"/>
    <w:rsid w:val="00FB5CF7"/>
    <w:rsid w:val="00FB76D8"/>
    <w:rsid w:val="00FC61B4"/>
    <w:rsid w:val="00FC68DD"/>
    <w:rsid w:val="00FF29EA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A18F5"/>
  <w15:docId w15:val="{16143CFB-4543-4599-BF08-806FC80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55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41557"/>
    <w:pPr>
      <w:keepNext/>
      <w:autoSpaceDE w:val="0"/>
      <w:autoSpaceDN w:val="0"/>
      <w:adjustRightInd w:val="0"/>
      <w:jc w:val="right"/>
      <w:outlineLvl w:val="0"/>
    </w:pPr>
    <w:rPr>
      <w:b/>
      <w:bCs/>
      <w:color w:val="0066FF"/>
      <w:sz w:val="28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43351F"/>
    <w:pPr>
      <w:keepNext/>
      <w:jc w:val="right"/>
      <w:outlineLvl w:val="1"/>
    </w:pPr>
    <w:rPr>
      <w:b/>
      <w:color w:val="0066FF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163299"/>
    <w:pPr>
      <w:keepNext/>
      <w:shd w:val="clear" w:color="auto" w:fill="0066FF"/>
      <w:outlineLvl w:val="2"/>
    </w:pPr>
    <w:rPr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rsid w:val="002F5FAE"/>
    <w:rPr>
      <w:color w:val="0000FF"/>
      <w:u w:val="single"/>
    </w:rPr>
  </w:style>
  <w:style w:type="character" w:styleId="CommentReference">
    <w:name w:val="annotation reference"/>
    <w:basedOn w:val="DefaultParagraphFont"/>
    <w:rsid w:val="00222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2029"/>
  </w:style>
  <w:style w:type="paragraph" w:styleId="CommentSubject">
    <w:name w:val="annotation subject"/>
    <w:basedOn w:val="CommentText"/>
    <w:next w:val="CommentText"/>
    <w:link w:val="CommentSubjectChar"/>
    <w:rsid w:val="00222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202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41557"/>
    <w:rPr>
      <w:rFonts w:ascii="Arial" w:hAnsi="Arial"/>
      <w:sz w:val="24"/>
      <w:szCs w:val="24"/>
    </w:rPr>
  </w:style>
  <w:style w:type="table" w:customStyle="1" w:styleId="Table8">
    <w:name w:val="Table 8"/>
    <w:basedOn w:val="TableNormal"/>
    <w:uiPriority w:val="99"/>
    <w:rsid w:val="0097666C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27D6"/>
    <w:rPr>
      <w:rFonts w:ascii="Arial" w:hAnsi="Arial"/>
      <w:b/>
      <w:bCs/>
      <w:color w:val="0066FF"/>
      <w:sz w:val="28"/>
      <w:szCs w:val="36"/>
    </w:rPr>
  </w:style>
  <w:style w:type="character" w:customStyle="1" w:styleId="tw4winMark">
    <w:name w:val="tw4winMark"/>
    <w:uiPriority w:val="99"/>
    <w:rsid w:val="003D27D6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EE6AFF"/>
    <w:rPr>
      <w:rFonts w:ascii="Arial" w:hAnsi="Arial"/>
      <w:b/>
      <w:color w:val="0066FF"/>
      <w:sz w:val="24"/>
    </w:rPr>
  </w:style>
  <w:style w:type="character" w:customStyle="1" w:styleId="Heading3Char">
    <w:name w:val="Heading 3 Char"/>
    <w:basedOn w:val="DefaultParagraphFont"/>
    <w:link w:val="Heading3"/>
    <w:rsid w:val="00163299"/>
    <w:rPr>
      <w:rFonts w:ascii="Arial" w:hAnsi="Arial"/>
      <w:bCs/>
      <w:color w:val="FFFFFF" w:themeColor="background1"/>
      <w:sz w:val="24"/>
      <w:szCs w:val="24"/>
      <w:shd w:val="clear" w:color="auto" w:fill="0066FF"/>
    </w:rPr>
  </w:style>
  <w:style w:type="paragraph" w:styleId="ListParagraph">
    <w:name w:val="List Paragraph"/>
    <w:basedOn w:val="Normal"/>
    <w:uiPriority w:val="34"/>
    <w:qFormat/>
    <w:rsid w:val="001632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670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d69884fc0a1d462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DB1F19D3D476B978925C86498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3924-F37F-494A-9E38-4FC28B56A474}"/>
      </w:docPartPr>
      <w:docPartBody>
        <w:p w:rsidR="00C563FB" w:rsidRDefault="00EB4C4D" w:rsidP="00EB4C4D">
          <w:pPr>
            <w:pStyle w:val="9F1DB1F19D3D476B978925C864981998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7B92BF7A5C924826AF23EBEACF69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DE45-47C8-4449-914E-6949B385EBA7}"/>
      </w:docPartPr>
      <w:docPartBody>
        <w:p w:rsidR="00C563FB" w:rsidRDefault="00EB4C4D" w:rsidP="00EB4C4D">
          <w:pPr>
            <w:pStyle w:val="7B92BF7A5C924826AF23EBEACF699B9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1BB82B5444EAFB563C9D5BA96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D5F7-EF6D-4EB0-B05B-EB07C251D876}"/>
      </w:docPartPr>
      <w:docPartBody>
        <w:p w:rsidR="00C563FB" w:rsidRDefault="00EB4C4D" w:rsidP="00EB4C4D">
          <w:pPr>
            <w:pStyle w:val="2CF1BB82B5444EAFB563C9D5BA96BD4D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4D"/>
    <w:rsid w:val="008B4221"/>
    <w:rsid w:val="00A82EE9"/>
    <w:rsid w:val="00C563FB"/>
    <w:rsid w:val="00E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C4D"/>
    <w:rPr>
      <w:color w:val="666666"/>
    </w:rPr>
  </w:style>
  <w:style w:type="paragraph" w:customStyle="1" w:styleId="9F1DB1F19D3D476B978925C864981998">
    <w:name w:val="9F1DB1F19D3D476B978925C864981998"/>
    <w:rsid w:val="00EB4C4D"/>
  </w:style>
  <w:style w:type="paragraph" w:customStyle="1" w:styleId="7B92BF7A5C924826AF23EBEACF699B9A">
    <w:name w:val="7B92BF7A5C924826AF23EBEACF699B9A"/>
    <w:rsid w:val="00EB4C4D"/>
  </w:style>
  <w:style w:type="paragraph" w:customStyle="1" w:styleId="2CF1BB82B5444EAFB563C9D5BA96BD4D">
    <w:name w:val="2CF1BB82B5444EAFB563C9D5BA96BD4D"/>
    <w:rsid w:val="00EB4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A49104553</value>
    </field>
    <field name="Objective-Title">
      <value order="0">MH-15-w</value>
    </field>
    <field name="Objective-Description">
      <value order="0"/>
    </field>
    <field name="Objective-CreationStamp">
      <value order="0">2024-01-16T12:31:31Z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2024-03-11T12:35:12Z</value>
    </field>
    <field name="Objective-ModificationStamp">
      <value order="0">2024-03-11T12:35:12Z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vA94591252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1854</Words>
  <Characters>10573</Characters>
  <Application>Microsoft Office Word</Application>
  <DocSecurity>8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12403</CharactersWithSpaces>
  <SharedDoc>false</SharedDoc>
  <HLinks>
    <vt:vector size="6" baseType="variant">
      <vt:variant>
        <vt:i4>6684748</vt:i4>
      </vt:variant>
      <vt:variant>
        <vt:i4>62</vt:i4>
      </vt:variant>
      <vt:variant>
        <vt:i4>0</vt:i4>
      </vt:variant>
      <vt:variant>
        <vt:i4>5</vt:i4>
      </vt:variant>
      <vt:variant>
        <vt:lpwstr>mailto:rpt@wales.gsi.gov.uk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2019-07-05T12:38:00Z</cp:lastPrinted>
  <dcterms:created xsi:type="dcterms:W3CDTF">2024-01-16T12:31:00Z</dcterms:created>
  <dcterms:modified xsi:type="dcterms:W3CDTF">2024-03-11T12:35:00Z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A49104553</vt:lpwstr>
  </property>
  <property fmtid="{D5CDD505-2E9C-101B-9397-08002B2CF9AE}" pid="3" name="Objective-Title">
    <vt:lpwstr>MH-15-w</vt:lpwstr>
  </property>
  <property fmtid="{D5CDD505-2E9C-101B-9397-08002B2CF9AE}" pid="4" name="Objective-Comment">
    <vt:lpwstr/>
  </property>
  <property fmtid="{D5CDD505-2E9C-101B-9397-08002B2CF9AE}" pid="5" name="Objective-CreationStamp">
    <vt:filetime>2024-01-16T12:31:31Z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2024-03-11T12:35:12Z</vt:filetime>
  </property>
  <property fmtid="{D5CDD505-2E9C-101B-9397-08002B2CF9AE}" pid="9" name="Objective-ModificationStamp">
    <vt:filetime>2024-03-11T12:35:12Z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vA94591252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2024-01-16T00:00:00Z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